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8284" w14:textId="09A86F25" w:rsidR="00A50832" w:rsidRPr="00A50832" w:rsidRDefault="00A50832" w:rsidP="00A50832">
      <w:pPr>
        <w:spacing w:before="100" w:beforeAutospacing="1" w:after="100" w:afterAutospacing="1" w:line="240" w:lineRule="auto"/>
        <w:jc w:val="center"/>
        <w:outlineLvl w:val="2"/>
        <w:rPr>
          <w:rFonts w:ascii="Times New Roman" w:eastAsia="Times New Roman" w:hAnsi="Times New Roman" w:cs="Times New Roman"/>
          <w:b/>
          <w:bCs/>
          <w:kern w:val="0"/>
          <w:sz w:val="32"/>
          <w:szCs w:val="32"/>
          <w14:ligatures w14:val="none"/>
        </w:rPr>
      </w:pPr>
      <w:r w:rsidRPr="00A50832">
        <w:rPr>
          <w:rFonts w:ascii="Times New Roman" w:eastAsia="Times New Roman" w:hAnsi="Times New Roman" w:cs="Times New Roman"/>
          <w:b/>
          <w:bCs/>
          <w:kern w:val="0"/>
          <w:sz w:val="32"/>
          <w:szCs w:val="32"/>
          <w14:ligatures w14:val="none"/>
        </w:rPr>
        <w:t>English 1 Year at a Glance</w:t>
      </w:r>
    </w:p>
    <w:p w14:paraId="4C790145" w14:textId="4844B8EF" w:rsidR="00BE1644" w:rsidRPr="00BE1644" w:rsidRDefault="00BE1644" w:rsidP="00BE16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E1644">
        <w:rPr>
          <w:rFonts w:ascii="Times New Roman" w:eastAsia="Times New Roman" w:hAnsi="Times New Roman" w:cs="Times New Roman"/>
          <w:b/>
          <w:bCs/>
          <w:kern w:val="0"/>
          <w:sz w:val="27"/>
          <w:szCs w:val="27"/>
          <w14:ligatures w14:val="none"/>
        </w:rPr>
        <w:t xml:space="preserve">Unit 1: </w:t>
      </w:r>
    </w:p>
    <w:p w14:paraId="593298C5" w14:textId="77777777" w:rsidR="00BE1644" w:rsidRPr="00BE1644" w:rsidRDefault="00BE1644" w:rsidP="00BE1644">
      <w:p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b/>
          <w:bCs/>
          <w:kern w:val="0"/>
          <w14:ligatures w14:val="none"/>
        </w:rPr>
        <w:t>Stories:</w:t>
      </w:r>
    </w:p>
    <w:p w14:paraId="051B9C34" w14:textId="66D9DA04" w:rsidR="00BE1644" w:rsidRPr="00BE1644" w:rsidRDefault="00BE1644" w:rsidP="00BE1644">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i/>
          <w:iCs/>
          <w:kern w:val="0"/>
          <w14:ligatures w14:val="none"/>
        </w:rPr>
        <w:t>Hidden Figures</w:t>
      </w:r>
      <w:r w:rsidRPr="00BE1644">
        <w:rPr>
          <w:rFonts w:ascii="Times New Roman" w:eastAsia="Times New Roman" w:hAnsi="Times New Roman" w:cs="Times New Roman"/>
          <w:kern w:val="0"/>
          <w14:ligatures w14:val="none"/>
        </w:rPr>
        <w:t xml:space="preserve"> (excerpt)</w:t>
      </w:r>
      <w:r w:rsidR="005C5388">
        <w:rPr>
          <w:rFonts w:ascii="Times New Roman" w:eastAsia="Times New Roman" w:hAnsi="Times New Roman" w:cs="Times New Roman"/>
          <w:kern w:val="0"/>
          <w14:ligatures w14:val="none"/>
        </w:rPr>
        <w:t xml:space="preserve"> </w:t>
      </w:r>
      <w:r w:rsidR="00FC0095">
        <w:rPr>
          <w:rFonts w:ascii="Times New Roman" w:eastAsia="Times New Roman" w:hAnsi="Times New Roman" w:cs="Times New Roman"/>
          <w:kern w:val="0"/>
          <w14:ligatures w14:val="none"/>
        </w:rPr>
        <w:t xml:space="preserve">by Margot Lee Shetterly - </w:t>
      </w:r>
      <w:r w:rsidR="005C5388">
        <w:rPr>
          <w:rFonts w:ascii="Times New Roman" w:eastAsia="Times New Roman" w:hAnsi="Times New Roman" w:cs="Times New Roman"/>
          <w:kern w:val="0"/>
          <w14:ligatures w14:val="none"/>
        </w:rPr>
        <w:t>Historical Non-Fiction</w:t>
      </w:r>
    </w:p>
    <w:p w14:paraId="0F443A2E" w14:textId="1A16015E" w:rsidR="00BE1644" w:rsidRPr="00BE1644" w:rsidRDefault="00BE1644" w:rsidP="00BE1644">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i/>
          <w:iCs/>
          <w:kern w:val="0"/>
          <w14:ligatures w14:val="none"/>
        </w:rPr>
        <w:t>Booker T. and W.E.B.</w:t>
      </w:r>
      <w:r w:rsidR="005C5388">
        <w:rPr>
          <w:rFonts w:ascii="Times New Roman" w:eastAsia="Times New Roman" w:hAnsi="Times New Roman" w:cs="Times New Roman"/>
          <w:i/>
          <w:iCs/>
          <w:kern w:val="0"/>
          <w14:ligatures w14:val="none"/>
        </w:rPr>
        <w:t xml:space="preserve"> </w:t>
      </w:r>
      <w:r w:rsidR="00FC0095">
        <w:rPr>
          <w:rFonts w:ascii="Times New Roman" w:eastAsia="Times New Roman" w:hAnsi="Times New Roman" w:cs="Times New Roman"/>
          <w:kern w:val="0"/>
          <w14:ligatures w14:val="none"/>
        </w:rPr>
        <w:t xml:space="preserve"> by Dudley Randall </w:t>
      </w:r>
      <w:r w:rsidR="005C5388" w:rsidRPr="005C5388">
        <w:rPr>
          <w:rFonts w:ascii="Times New Roman" w:eastAsia="Times New Roman" w:hAnsi="Times New Roman" w:cs="Times New Roman"/>
          <w:kern w:val="0"/>
          <w14:ligatures w14:val="none"/>
        </w:rPr>
        <w:t>- Poem</w:t>
      </w:r>
    </w:p>
    <w:p w14:paraId="4778AE88" w14:textId="77777777" w:rsidR="00BE1644" w:rsidRPr="00BE1644" w:rsidRDefault="00BE1644" w:rsidP="00BE1644">
      <w:p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b/>
          <w:bCs/>
          <w:kern w:val="0"/>
          <w14:ligatures w14:val="none"/>
        </w:rPr>
        <w:t>Focus Skills &amp; Activities:</w:t>
      </w:r>
    </w:p>
    <w:p w14:paraId="7BCC7D9B" w14:textId="77777777" w:rsidR="00BE1644" w:rsidRPr="00BE1644" w:rsidRDefault="00BE1644" w:rsidP="00BE1644">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Understanding figurative language (foldables &amp; practice)</w:t>
      </w:r>
    </w:p>
    <w:p w14:paraId="6EFB9A38" w14:textId="77777777" w:rsidR="00BE1644" w:rsidRPr="00BE1644" w:rsidRDefault="00BE1644" w:rsidP="00BE1644">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Writing short constructed responses</w:t>
      </w:r>
    </w:p>
    <w:p w14:paraId="45583A5F" w14:textId="77777777" w:rsidR="00BE1644" w:rsidRDefault="00BE1644" w:rsidP="00BE1644">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Vocabulary Lists 1–2</w:t>
      </w:r>
    </w:p>
    <w:p w14:paraId="0274A88A" w14:textId="77777777" w:rsidR="003B6596" w:rsidRPr="006866A3" w:rsidRDefault="003B6596" w:rsidP="003B6596">
      <w:pPr>
        <w:pStyle w:val="paragraph"/>
        <w:spacing w:before="0" w:beforeAutospacing="0" w:after="0" w:afterAutospacing="0"/>
        <w:textAlignment w:val="baseline"/>
        <w:rPr>
          <w:b/>
          <w:bCs/>
        </w:rPr>
      </w:pPr>
      <w:r w:rsidRPr="006866A3">
        <w:rPr>
          <w:rStyle w:val="normaltextrun"/>
          <w:rFonts w:eastAsiaTheme="majorEastAsia"/>
          <w:b/>
          <w:bCs/>
        </w:rPr>
        <w:t>Readiness Standards-</w:t>
      </w:r>
      <w:r w:rsidRPr="006866A3">
        <w:rPr>
          <w:rStyle w:val="eop"/>
          <w:rFonts w:eastAsiaTheme="majorEastAsia"/>
          <w:b/>
          <w:bCs/>
        </w:rPr>
        <w:t> </w:t>
      </w:r>
    </w:p>
    <w:p w14:paraId="77023B04"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rPr>
        <w:t>E1.2B: Analyze context to distinguish between the denotative and connotative meanings of words.</w:t>
      </w:r>
      <w:r w:rsidRPr="006866A3">
        <w:rPr>
          <w:rStyle w:val="eop"/>
          <w:rFonts w:eastAsiaTheme="majorEastAsia"/>
          <w:color w:val="000000"/>
        </w:rPr>
        <w:t> </w:t>
      </w:r>
    </w:p>
    <w:p w14:paraId="2B9F11F3"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rPr>
        <w:t>E1.4F: Make inferences and use evidence to support understanding.</w:t>
      </w:r>
      <w:r w:rsidRPr="006866A3">
        <w:rPr>
          <w:rStyle w:val="eop"/>
          <w:rFonts w:eastAsiaTheme="majorEastAsia"/>
          <w:color w:val="000000"/>
        </w:rPr>
        <w:t> </w:t>
      </w:r>
    </w:p>
    <w:p w14:paraId="2435391A"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E1.4G: Evaluate details read to determine key ideas.</w:t>
      </w:r>
      <w:r w:rsidRPr="006866A3">
        <w:rPr>
          <w:rStyle w:val="eop"/>
          <w:rFonts w:eastAsiaTheme="majorEastAsia"/>
          <w:color w:val="000000"/>
        </w:rPr>
        <w:t> </w:t>
      </w:r>
    </w:p>
    <w:p w14:paraId="28DC6CCB"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E1.4H: Synthesize information from two texts to create new understanding.</w:t>
      </w:r>
      <w:r w:rsidRPr="006866A3">
        <w:rPr>
          <w:rStyle w:val="eop"/>
          <w:rFonts w:eastAsiaTheme="majorEastAsia"/>
          <w:color w:val="000000"/>
        </w:rPr>
        <w:t> </w:t>
      </w:r>
    </w:p>
    <w:p w14:paraId="2B467320"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E1.5B: Write responses that demonstrate understanding of texts, including comparing texts within and across genres.</w:t>
      </w:r>
      <w:r w:rsidRPr="006866A3">
        <w:rPr>
          <w:rStyle w:val="eop"/>
          <w:rFonts w:eastAsiaTheme="majorEastAsia"/>
          <w:color w:val="000000"/>
        </w:rPr>
        <w:t> </w:t>
      </w:r>
    </w:p>
    <w:p w14:paraId="48BB6220"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E1.5C: Use text evidence and original commentary to support a comprehensive response.</w:t>
      </w:r>
      <w:r w:rsidRPr="006866A3">
        <w:rPr>
          <w:rStyle w:val="eop"/>
          <w:rFonts w:eastAsiaTheme="majorEastAsia"/>
          <w:color w:val="000000"/>
        </w:rPr>
        <w:t> </w:t>
      </w:r>
    </w:p>
    <w:p w14:paraId="57B034C0"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E1.5D: Paraphrase and summarize texts in ways that maintain meaning and logical order.</w:t>
      </w:r>
      <w:r w:rsidRPr="006866A3">
        <w:rPr>
          <w:rStyle w:val="eop"/>
          <w:rFonts w:eastAsiaTheme="majorEastAsia"/>
          <w:color w:val="000000"/>
        </w:rPr>
        <w:t> </w:t>
      </w:r>
    </w:p>
    <w:p w14:paraId="1DE47C66"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E1.7D.i: clear thesis, relevant supporting evidence, pertinent examples, and conclusion; and</w:t>
      </w:r>
      <w:r w:rsidRPr="006866A3">
        <w:rPr>
          <w:rStyle w:val="eop"/>
          <w:rFonts w:eastAsiaTheme="majorEastAsia"/>
          <w:color w:val="000000"/>
        </w:rPr>
        <w:t> </w:t>
      </w:r>
    </w:p>
    <w:p w14:paraId="618515F1"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E1.8A: Analyze the author's purpose, audience, and message within a text.</w:t>
      </w:r>
      <w:r w:rsidRPr="006866A3">
        <w:rPr>
          <w:rStyle w:val="eop"/>
          <w:rFonts w:eastAsiaTheme="majorEastAsia"/>
          <w:color w:val="000000"/>
        </w:rPr>
        <w:t> </w:t>
      </w:r>
    </w:p>
    <w:p w14:paraId="49A7A3EE"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E1.9B.i: using an organizing structure appropriate to purpose, audience, topic, and context; and</w:t>
      </w:r>
      <w:r w:rsidRPr="006866A3">
        <w:rPr>
          <w:rStyle w:val="eop"/>
          <w:rFonts w:eastAsiaTheme="majorEastAsia"/>
          <w:color w:val="000000"/>
        </w:rPr>
        <w:t> </w:t>
      </w:r>
    </w:p>
    <w:p w14:paraId="3F48B216"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w:t>
      </w:r>
      <w:proofErr w:type="gramStart"/>
      <w:r w:rsidRPr="006866A3">
        <w:rPr>
          <w:rStyle w:val="normaltextrun"/>
          <w:rFonts w:eastAsiaTheme="majorEastAsia"/>
          <w:color w:val="000000"/>
          <w:shd w:val="clear" w:color="auto" w:fill="FFFFFF"/>
        </w:rPr>
        <w:t>B.ii</w:t>
      </w:r>
      <w:proofErr w:type="gramEnd"/>
      <w:r w:rsidRPr="006866A3">
        <w:rPr>
          <w:rStyle w:val="normaltextrun"/>
          <w:rFonts w:eastAsiaTheme="majorEastAsia"/>
          <w:color w:val="000000"/>
          <w:shd w:val="clear" w:color="auto" w:fill="FFFFFF"/>
        </w:rPr>
        <w:t>: developing an engaging idea reflecting depth of thought with specific details, examples, and commentary.</w:t>
      </w:r>
      <w:r w:rsidRPr="006866A3">
        <w:rPr>
          <w:rStyle w:val="eop"/>
          <w:rFonts w:eastAsiaTheme="majorEastAsia"/>
          <w:color w:val="000000"/>
        </w:rPr>
        <w:t> </w:t>
      </w:r>
    </w:p>
    <w:p w14:paraId="62E4BA8D"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E1.9C: Revise drafts to improve clarity, development, organization, style, diction, and sentence effectiveness, including use of parallel constructions and placement of phrases and dependent clauses.</w:t>
      </w:r>
      <w:r w:rsidRPr="006866A3">
        <w:rPr>
          <w:rStyle w:val="eop"/>
          <w:rFonts w:eastAsiaTheme="majorEastAsia"/>
          <w:color w:val="000000"/>
        </w:rPr>
        <w:t> </w:t>
      </w:r>
    </w:p>
    <w:p w14:paraId="7BD594C7"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 xml:space="preserve">E1.9D.i: a variety of complete, controlled sentences and avoidance of unintentional splices, run-ons, and </w:t>
      </w:r>
      <w:proofErr w:type="gramStart"/>
      <w:r w:rsidRPr="006866A3">
        <w:rPr>
          <w:rStyle w:val="normaltextrun"/>
          <w:rFonts w:eastAsiaTheme="majorEastAsia"/>
          <w:color w:val="000000"/>
          <w:shd w:val="clear" w:color="auto" w:fill="FFFFFF"/>
        </w:rPr>
        <w:t>fragments;</w:t>
      </w:r>
      <w:proofErr w:type="gramEnd"/>
      <w:r w:rsidRPr="006866A3">
        <w:rPr>
          <w:rStyle w:val="eop"/>
          <w:rFonts w:eastAsiaTheme="majorEastAsia"/>
          <w:color w:val="000000"/>
        </w:rPr>
        <w:t> </w:t>
      </w:r>
    </w:p>
    <w:p w14:paraId="4BB9832A"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E1.10B: Compose informational texts such as explanatory essays, reports, and personal essays using genre characteristics and craft.</w:t>
      </w:r>
      <w:r w:rsidRPr="006866A3">
        <w:rPr>
          <w:rStyle w:val="eop"/>
          <w:rFonts w:eastAsiaTheme="majorEastAsia"/>
          <w:color w:val="000000"/>
        </w:rPr>
        <w:t> </w:t>
      </w:r>
    </w:p>
    <w:p w14:paraId="26E9B940" w14:textId="77777777" w:rsidR="003B6596" w:rsidRPr="006866A3" w:rsidRDefault="003B6596" w:rsidP="003B6596">
      <w:pPr>
        <w:pStyle w:val="paragraph"/>
        <w:spacing w:before="0" w:beforeAutospacing="0" w:after="0" w:afterAutospacing="0"/>
        <w:textAlignment w:val="baseline"/>
      </w:pPr>
      <w:r w:rsidRPr="006866A3">
        <w:rPr>
          <w:rStyle w:val="eop"/>
          <w:rFonts w:eastAsiaTheme="majorEastAsia"/>
          <w:color w:val="000000"/>
        </w:rPr>
        <w:t> </w:t>
      </w:r>
    </w:p>
    <w:p w14:paraId="686AF9A8" w14:textId="32F2BC9C" w:rsidR="003B6596" w:rsidRPr="006866A3" w:rsidRDefault="003B6596" w:rsidP="003B6596">
      <w:pPr>
        <w:pStyle w:val="paragraph"/>
        <w:spacing w:before="0" w:beforeAutospacing="0" w:after="0" w:afterAutospacing="0"/>
        <w:textAlignment w:val="baseline"/>
      </w:pPr>
      <w:r w:rsidRPr="006866A3">
        <w:rPr>
          <w:rStyle w:val="eop"/>
          <w:rFonts w:eastAsiaTheme="majorEastAsia"/>
          <w:color w:val="000000"/>
        </w:rPr>
        <w:t> </w:t>
      </w:r>
    </w:p>
    <w:p w14:paraId="6AF88875" w14:textId="77777777" w:rsidR="003B6596" w:rsidRPr="006866A3" w:rsidRDefault="003B6596" w:rsidP="003B6596">
      <w:pPr>
        <w:pStyle w:val="paragraph"/>
        <w:spacing w:before="0" w:beforeAutospacing="0" w:after="0" w:afterAutospacing="0"/>
        <w:textAlignment w:val="baseline"/>
        <w:rPr>
          <w:b/>
          <w:bCs/>
        </w:rPr>
      </w:pPr>
      <w:r w:rsidRPr="006866A3">
        <w:rPr>
          <w:rStyle w:val="normaltextrun"/>
          <w:rFonts w:eastAsiaTheme="majorEastAsia"/>
          <w:b/>
          <w:bCs/>
          <w:color w:val="000000"/>
          <w:shd w:val="clear" w:color="auto" w:fill="FFFFFF"/>
        </w:rPr>
        <w:t>Supporting Standards-</w:t>
      </w:r>
      <w:r w:rsidRPr="006866A3">
        <w:rPr>
          <w:rStyle w:val="eop"/>
          <w:rFonts w:eastAsiaTheme="majorEastAsia"/>
          <w:b/>
          <w:bCs/>
          <w:color w:val="000000"/>
        </w:rPr>
        <w:t> </w:t>
      </w:r>
    </w:p>
    <w:p w14:paraId="5B97D5F5"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E1.2A: Use print or digital resources such as glossaries or technical dictionaries to clarify and validate understanding of the precise and appropriate meaning of technical or discipline-based vocabulary.</w:t>
      </w:r>
      <w:r w:rsidRPr="006866A3">
        <w:rPr>
          <w:rStyle w:val="eop"/>
          <w:rFonts w:eastAsiaTheme="majorEastAsia"/>
          <w:color w:val="000000"/>
        </w:rPr>
        <w:t> </w:t>
      </w:r>
    </w:p>
    <w:p w14:paraId="6AF7EFBE"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E1.2C: Determine the meaning of foreign words or phrases used frequently in English such as bona fide, caveat, carte blanche, tête-à-tête, bon appétit, and quid pro quo.</w:t>
      </w:r>
      <w:r w:rsidRPr="006866A3">
        <w:rPr>
          <w:rStyle w:val="eop"/>
          <w:rFonts w:eastAsiaTheme="majorEastAsia"/>
          <w:color w:val="000000"/>
        </w:rPr>
        <w:t> </w:t>
      </w:r>
    </w:p>
    <w:p w14:paraId="44B540C3"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lastRenderedPageBreak/>
        <w:t>E1.4C: Make and correct or confirm predictions using text features, characteristics of genre, and structures.</w:t>
      </w:r>
      <w:r w:rsidRPr="006866A3">
        <w:rPr>
          <w:rStyle w:val="eop"/>
          <w:rFonts w:eastAsiaTheme="majorEastAsia"/>
          <w:color w:val="000000"/>
        </w:rPr>
        <w:t> </w:t>
      </w:r>
    </w:p>
    <w:p w14:paraId="788252AD"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E1.4E: Make connections to personal experiences, ideas in other texts, and society.</w:t>
      </w:r>
      <w:r w:rsidRPr="006866A3">
        <w:rPr>
          <w:rStyle w:val="eop"/>
          <w:rFonts w:eastAsiaTheme="majorEastAsia"/>
          <w:color w:val="000000"/>
        </w:rPr>
        <w:t> </w:t>
      </w:r>
    </w:p>
    <w:p w14:paraId="3AAAAEE2"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w:t>
      </w:r>
      <w:proofErr w:type="gramStart"/>
      <w:r w:rsidRPr="006866A3">
        <w:rPr>
          <w:rStyle w:val="normaltextrun"/>
          <w:rFonts w:eastAsiaTheme="majorEastAsia"/>
          <w:color w:val="000000"/>
          <w:shd w:val="clear" w:color="auto" w:fill="FFFFFF"/>
        </w:rPr>
        <w:t>D.ii</w:t>
      </w:r>
      <w:proofErr w:type="gramEnd"/>
      <w:r w:rsidRPr="006866A3">
        <w:rPr>
          <w:rStyle w:val="normaltextrun"/>
          <w:rFonts w:eastAsiaTheme="majorEastAsia"/>
          <w:color w:val="000000"/>
          <w:shd w:val="clear" w:color="auto" w:fill="FFFFFF"/>
        </w:rPr>
        <w:t xml:space="preserve">: consistent, appropriate use of verb tense and active and passive </w:t>
      </w:r>
      <w:proofErr w:type="gramStart"/>
      <w:r w:rsidRPr="006866A3">
        <w:rPr>
          <w:rStyle w:val="normaltextrun"/>
          <w:rFonts w:eastAsiaTheme="majorEastAsia"/>
          <w:color w:val="000000"/>
          <w:shd w:val="clear" w:color="auto" w:fill="FFFFFF"/>
        </w:rPr>
        <w:t>voice;</w:t>
      </w:r>
      <w:proofErr w:type="gramEnd"/>
      <w:r w:rsidRPr="006866A3">
        <w:rPr>
          <w:rStyle w:val="eop"/>
          <w:rFonts w:eastAsiaTheme="majorEastAsia"/>
          <w:color w:val="000000"/>
        </w:rPr>
        <w:t> </w:t>
      </w:r>
    </w:p>
    <w:p w14:paraId="4103EDA4"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 xml:space="preserve">E1.9D.iii: pronoun-antecedent </w:t>
      </w:r>
      <w:proofErr w:type="gramStart"/>
      <w:r w:rsidRPr="006866A3">
        <w:rPr>
          <w:rStyle w:val="normaltextrun"/>
          <w:rFonts w:eastAsiaTheme="majorEastAsia"/>
          <w:color w:val="000000"/>
          <w:shd w:val="clear" w:color="auto" w:fill="FFFFFF"/>
        </w:rPr>
        <w:t>agreement;</w:t>
      </w:r>
      <w:proofErr w:type="gramEnd"/>
      <w:r w:rsidRPr="006866A3">
        <w:rPr>
          <w:rStyle w:val="eop"/>
          <w:rFonts w:eastAsiaTheme="majorEastAsia"/>
          <w:color w:val="000000"/>
        </w:rPr>
        <w:t> </w:t>
      </w:r>
    </w:p>
    <w:p w14:paraId="4EC088BD"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w:t>
      </w:r>
      <w:proofErr w:type="gramStart"/>
      <w:r w:rsidRPr="006866A3">
        <w:rPr>
          <w:rStyle w:val="normaltextrun"/>
          <w:rFonts w:eastAsiaTheme="majorEastAsia"/>
          <w:color w:val="000000"/>
          <w:shd w:val="clear" w:color="auto" w:fill="FFFFFF"/>
        </w:rPr>
        <w:t>D.iv</w:t>
      </w:r>
      <w:proofErr w:type="gramEnd"/>
      <w:r w:rsidRPr="006866A3">
        <w:rPr>
          <w:rStyle w:val="normaltextrun"/>
          <w:rFonts w:eastAsiaTheme="majorEastAsia"/>
          <w:color w:val="000000"/>
          <w:shd w:val="clear" w:color="auto" w:fill="FFFFFF"/>
        </w:rPr>
        <w:t xml:space="preserve">: correct </w:t>
      </w:r>
      <w:proofErr w:type="gramStart"/>
      <w:r w:rsidRPr="006866A3">
        <w:rPr>
          <w:rStyle w:val="normaltextrun"/>
          <w:rFonts w:eastAsiaTheme="majorEastAsia"/>
          <w:color w:val="000000"/>
          <w:shd w:val="clear" w:color="auto" w:fill="FFFFFF"/>
        </w:rPr>
        <w:t>capitalization;</w:t>
      </w:r>
      <w:proofErr w:type="gramEnd"/>
      <w:r w:rsidRPr="006866A3">
        <w:rPr>
          <w:rStyle w:val="eop"/>
          <w:rFonts w:eastAsiaTheme="majorEastAsia"/>
          <w:color w:val="000000"/>
        </w:rPr>
        <w:t> </w:t>
      </w:r>
    </w:p>
    <w:p w14:paraId="4B4AA489"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E1.9D.v: punctuation, including commas, semicolons, colons, and dashes to set off phrases and clauses as appropriate; and</w:t>
      </w:r>
      <w:r w:rsidRPr="006866A3">
        <w:rPr>
          <w:rStyle w:val="eop"/>
          <w:rFonts w:eastAsiaTheme="majorEastAsia"/>
          <w:color w:val="000000"/>
        </w:rPr>
        <w:t> </w:t>
      </w:r>
    </w:p>
    <w:p w14:paraId="0996E880"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E1.9D.vi: correct spelling; and</w:t>
      </w:r>
      <w:r w:rsidRPr="006866A3">
        <w:rPr>
          <w:rStyle w:val="eop"/>
          <w:rFonts w:eastAsiaTheme="majorEastAsia"/>
          <w:color w:val="000000"/>
        </w:rPr>
        <w:t> </w:t>
      </w:r>
    </w:p>
    <w:p w14:paraId="7D6229F9"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E1.10D: Compose correspondence in a professional or friendly structure.</w:t>
      </w:r>
      <w:r w:rsidRPr="006866A3">
        <w:rPr>
          <w:rStyle w:val="eop"/>
          <w:rFonts w:eastAsiaTheme="majorEastAsia"/>
          <w:color w:val="000000"/>
        </w:rPr>
        <w:t> </w:t>
      </w:r>
    </w:p>
    <w:p w14:paraId="545391BA" w14:textId="70FAE330" w:rsidR="003B6596" w:rsidRPr="00BE1644" w:rsidRDefault="003B6596" w:rsidP="006866A3">
      <w:pPr>
        <w:pStyle w:val="paragraph"/>
        <w:spacing w:before="0" w:beforeAutospacing="0" w:after="0" w:afterAutospacing="0"/>
        <w:textAlignment w:val="baseline"/>
      </w:pPr>
      <w:r w:rsidRPr="006866A3">
        <w:rPr>
          <w:rStyle w:val="eop"/>
          <w:rFonts w:eastAsiaTheme="majorEastAsia"/>
        </w:rPr>
        <w:t> </w:t>
      </w:r>
    </w:p>
    <w:p w14:paraId="64C43B3B" w14:textId="77777777" w:rsidR="00BE1644" w:rsidRPr="00BE1644" w:rsidRDefault="00BE1644" w:rsidP="00BE1644">
      <w:pPr>
        <w:spacing w:after="0"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pict w14:anchorId="16E38347">
          <v:rect id="_x0000_i1025" style="width:0;height:1.5pt" o:hralign="center" o:hrstd="t" o:hr="t" fillcolor="#a0a0a0" stroked="f"/>
        </w:pict>
      </w:r>
    </w:p>
    <w:p w14:paraId="572135C7" w14:textId="2049C5EF" w:rsidR="00BE1644" w:rsidRPr="00BE1644" w:rsidRDefault="00BE1644" w:rsidP="00BE16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E1644">
        <w:rPr>
          <w:rFonts w:ascii="Times New Roman" w:eastAsia="Times New Roman" w:hAnsi="Times New Roman" w:cs="Times New Roman"/>
          <w:b/>
          <w:bCs/>
          <w:kern w:val="0"/>
          <w:sz w:val="27"/>
          <w:szCs w:val="27"/>
          <w14:ligatures w14:val="none"/>
        </w:rPr>
        <w:t xml:space="preserve">Unit 2: </w:t>
      </w:r>
    </w:p>
    <w:p w14:paraId="3018E9FC" w14:textId="77777777" w:rsidR="00BE1644" w:rsidRPr="00BE1644" w:rsidRDefault="00BE1644" w:rsidP="00BE1644">
      <w:p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b/>
          <w:bCs/>
          <w:kern w:val="0"/>
          <w14:ligatures w14:val="none"/>
        </w:rPr>
        <w:t>Stories:</w:t>
      </w:r>
    </w:p>
    <w:p w14:paraId="46D54874" w14:textId="4B0D4E10" w:rsidR="00BE1644" w:rsidRPr="00BE1644" w:rsidRDefault="00FC0095" w:rsidP="00BE1644">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i/>
          <w:iCs/>
          <w:kern w:val="0"/>
          <w14:ligatures w14:val="none"/>
        </w:rPr>
        <w:t>Loser</w:t>
      </w:r>
      <w:r>
        <w:rPr>
          <w:rFonts w:ascii="Times New Roman" w:eastAsia="Times New Roman" w:hAnsi="Times New Roman" w:cs="Times New Roman"/>
          <w:i/>
          <w:iCs/>
          <w:kern w:val="0"/>
          <w14:ligatures w14:val="none"/>
        </w:rPr>
        <w:t xml:space="preserve"> </w:t>
      </w:r>
      <w:r>
        <w:rPr>
          <w:rFonts w:ascii="Times New Roman" w:eastAsia="Times New Roman" w:hAnsi="Times New Roman" w:cs="Times New Roman"/>
          <w:kern w:val="0"/>
          <w14:ligatures w14:val="none"/>
        </w:rPr>
        <w:t>by Aimee Bender</w:t>
      </w:r>
      <w:r w:rsidR="005C5388">
        <w:rPr>
          <w:rFonts w:ascii="Times New Roman" w:eastAsia="Times New Roman" w:hAnsi="Times New Roman" w:cs="Times New Roman"/>
          <w:i/>
          <w:iCs/>
          <w:kern w:val="0"/>
          <w14:ligatures w14:val="none"/>
        </w:rPr>
        <w:t xml:space="preserve">– </w:t>
      </w:r>
      <w:r w:rsidR="005C5388" w:rsidRPr="005C5388">
        <w:rPr>
          <w:rFonts w:ascii="Times New Roman" w:eastAsia="Times New Roman" w:hAnsi="Times New Roman" w:cs="Times New Roman"/>
          <w:kern w:val="0"/>
          <w14:ligatures w14:val="none"/>
        </w:rPr>
        <w:t>Short Story</w:t>
      </w:r>
    </w:p>
    <w:p w14:paraId="7F497728" w14:textId="786EF009" w:rsidR="00BE1644" w:rsidRPr="00BE1644" w:rsidRDefault="00BE1644" w:rsidP="00BE1644">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i/>
          <w:iCs/>
          <w:kern w:val="0"/>
          <w14:ligatures w14:val="none"/>
        </w:rPr>
        <w:t xml:space="preserve">At </w:t>
      </w:r>
      <w:r w:rsidR="00FC0095" w:rsidRPr="00BE1644">
        <w:rPr>
          <w:rFonts w:ascii="Times New Roman" w:eastAsia="Times New Roman" w:hAnsi="Times New Roman" w:cs="Times New Roman"/>
          <w:i/>
          <w:iCs/>
          <w:kern w:val="0"/>
          <w14:ligatures w14:val="none"/>
        </w:rPr>
        <w:t>Dusk</w:t>
      </w:r>
      <w:r w:rsidR="00FC0095">
        <w:rPr>
          <w:rFonts w:ascii="Times New Roman" w:eastAsia="Times New Roman" w:hAnsi="Times New Roman" w:cs="Times New Roman"/>
          <w:i/>
          <w:iCs/>
          <w:kern w:val="0"/>
          <w14:ligatures w14:val="none"/>
        </w:rPr>
        <w:t xml:space="preserve"> </w:t>
      </w:r>
      <w:r w:rsidR="00FC0095">
        <w:rPr>
          <w:rFonts w:ascii="Times New Roman" w:eastAsia="Times New Roman" w:hAnsi="Times New Roman" w:cs="Times New Roman"/>
          <w:kern w:val="0"/>
          <w14:ligatures w14:val="none"/>
        </w:rPr>
        <w:t>by Natasha Trethewey</w:t>
      </w:r>
      <w:r w:rsidR="005C5388" w:rsidRPr="005C5388">
        <w:rPr>
          <w:rFonts w:ascii="Times New Roman" w:eastAsia="Times New Roman" w:hAnsi="Times New Roman" w:cs="Times New Roman"/>
          <w:kern w:val="0"/>
          <w14:ligatures w14:val="none"/>
        </w:rPr>
        <w:t>- Poem</w:t>
      </w:r>
    </w:p>
    <w:p w14:paraId="406D44C0" w14:textId="77777777" w:rsidR="00BE1644" w:rsidRPr="00BE1644" w:rsidRDefault="00BE1644" w:rsidP="00BE1644">
      <w:p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b/>
          <w:bCs/>
          <w:kern w:val="0"/>
          <w14:ligatures w14:val="none"/>
        </w:rPr>
        <w:t>Focus Skills &amp; Activities:</w:t>
      </w:r>
    </w:p>
    <w:p w14:paraId="3AF3401C" w14:textId="77777777" w:rsidR="00BE1644" w:rsidRPr="00BE1644" w:rsidRDefault="00BE1644" w:rsidP="00BE1644">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Writing extended constructed responses (longer, evidence-based answers)</w:t>
      </w:r>
    </w:p>
    <w:p w14:paraId="20EF3B27" w14:textId="77777777" w:rsidR="00BE1644" w:rsidRPr="00BE1644" w:rsidRDefault="00BE1644" w:rsidP="00BE1644">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Writing short constructed responses</w:t>
      </w:r>
    </w:p>
    <w:p w14:paraId="14BD1DDD" w14:textId="77777777" w:rsidR="00BE1644" w:rsidRDefault="00BE1644" w:rsidP="00BE1644">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Vocabulary Lists 3–4</w:t>
      </w:r>
    </w:p>
    <w:p w14:paraId="714BF841" w14:textId="77777777" w:rsidR="003B6596" w:rsidRPr="006866A3" w:rsidRDefault="003B6596" w:rsidP="003B6596">
      <w:pPr>
        <w:pStyle w:val="paragraph"/>
        <w:spacing w:before="0" w:beforeAutospacing="0" w:after="0" w:afterAutospacing="0"/>
        <w:textAlignment w:val="baseline"/>
        <w:rPr>
          <w:b/>
          <w:bCs/>
        </w:rPr>
      </w:pPr>
      <w:r w:rsidRPr="006866A3">
        <w:rPr>
          <w:rStyle w:val="normaltextrun"/>
          <w:rFonts w:eastAsiaTheme="majorEastAsia"/>
          <w:b/>
          <w:bCs/>
        </w:rPr>
        <w:t>Readiness Standards-</w:t>
      </w:r>
      <w:r w:rsidRPr="006866A3">
        <w:rPr>
          <w:rStyle w:val="eop"/>
          <w:rFonts w:eastAsiaTheme="majorEastAsia"/>
          <w:b/>
          <w:bCs/>
        </w:rPr>
        <w:t> </w:t>
      </w:r>
    </w:p>
    <w:p w14:paraId="0A7FD3B9"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rPr>
        <w:t>E1.4F: Make inferences and use evidence to support understanding.</w:t>
      </w:r>
      <w:r w:rsidRPr="006866A3">
        <w:rPr>
          <w:rStyle w:val="eop"/>
          <w:rFonts w:eastAsiaTheme="majorEastAsia"/>
          <w:color w:val="000000"/>
        </w:rPr>
        <w:t> </w:t>
      </w:r>
    </w:p>
    <w:p w14:paraId="64EA084B"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E1.4G: Evaluate details read to determine key ideas.</w:t>
      </w:r>
      <w:r w:rsidRPr="006866A3">
        <w:rPr>
          <w:rStyle w:val="eop"/>
          <w:rFonts w:eastAsiaTheme="majorEastAsia"/>
          <w:color w:val="000000"/>
        </w:rPr>
        <w:t> </w:t>
      </w:r>
    </w:p>
    <w:p w14:paraId="014D05E8"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E1.4H: Synthesize information from two texts to create new understanding.</w:t>
      </w:r>
      <w:r w:rsidRPr="006866A3">
        <w:rPr>
          <w:rStyle w:val="eop"/>
          <w:rFonts w:eastAsiaTheme="majorEastAsia"/>
          <w:color w:val="000000"/>
        </w:rPr>
        <w:t> </w:t>
      </w:r>
    </w:p>
    <w:p w14:paraId="02E854E6"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E1.5B: Write responses that demonstrate understanding of texts, including comparing texts within and across genres.</w:t>
      </w:r>
      <w:r w:rsidRPr="006866A3">
        <w:rPr>
          <w:rStyle w:val="eop"/>
          <w:rFonts w:eastAsiaTheme="majorEastAsia"/>
          <w:color w:val="000000"/>
        </w:rPr>
        <w:t> </w:t>
      </w:r>
    </w:p>
    <w:p w14:paraId="260DB733"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E1.5C: Use text evidence and original commentary to support a comprehensive response.</w:t>
      </w:r>
      <w:r w:rsidRPr="006866A3">
        <w:rPr>
          <w:rStyle w:val="eop"/>
          <w:rFonts w:eastAsiaTheme="majorEastAsia"/>
          <w:color w:val="000000"/>
        </w:rPr>
        <w:t> </w:t>
      </w:r>
    </w:p>
    <w:p w14:paraId="7739F4FA"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E1.5D: Paraphrase and summarize texts in ways that maintain meaning and logical order.</w:t>
      </w:r>
      <w:r w:rsidRPr="006866A3">
        <w:rPr>
          <w:rStyle w:val="eop"/>
          <w:rFonts w:eastAsiaTheme="majorEastAsia"/>
          <w:color w:val="000000"/>
        </w:rPr>
        <w:t> </w:t>
      </w:r>
    </w:p>
    <w:p w14:paraId="05781D63"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E1.6B: Analyze how authors develop complex yet believable characters in works of fiction through a range of literary devices, including character foils.</w:t>
      </w:r>
      <w:r w:rsidRPr="006866A3">
        <w:rPr>
          <w:rStyle w:val="eop"/>
          <w:rFonts w:eastAsiaTheme="majorEastAsia"/>
          <w:color w:val="000000"/>
        </w:rPr>
        <w:t> </w:t>
      </w:r>
    </w:p>
    <w:p w14:paraId="6C0C12E3"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E1.6C: Analyze non-linear plot development such as flashbacks, foreshadowing, subplots, and parallel plot structures and compare it to linear plot development.</w:t>
      </w:r>
      <w:r w:rsidRPr="006866A3">
        <w:rPr>
          <w:rStyle w:val="eop"/>
          <w:rFonts w:eastAsiaTheme="majorEastAsia"/>
          <w:color w:val="000000"/>
        </w:rPr>
        <w:t> </w:t>
      </w:r>
    </w:p>
    <w:p w14:paraId="263D89F3"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E1.8A: Analyze the author's purpose, audience, and message within a text.</w:t>
      </w:r>
      <w:r w:rsidRPr="006866A3">
        <w:rPr>
          <w:rStyle w:val="eop"/>
          <w:rFonts w:eastAsiaTheme="majorEastAsia"/>
          <w:color w:val="000000"/>
        </w:rPr>
        <w:t> </w:t>
      </w:r>
    </w:p>
    <w:p w14:paraId="21E1EFF1"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E1.8D: Analyze how the author's use of language achieves specific purposes.</w:t>
      </w:r>
      <w:r w:rsidRPr="006866A3">
        <w:rPr>
          <w:rStyle w:val="eop"/>
          <w:rFonts w:eastAsiaTheme="majorEastAsia"/>
          <w:color w:val="000000"/>
        </w:rPr>
        <w:t> </w:t>
      </w:r>
    </w:p>
    <w:p w14:paraId="73BEC105"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E1.8F: Analyze how the author's diction and syntax contribute to the mood, voice, and tone of a text.</w:t>
      </w:r>
      <w:r w:rsidRPr="006866A3">
        <w:rPr>
          <w:rStyle w:val="eop"/>
          <w:rFonts w:eastAsiaTheme="majorEastAsia"/>
          <w:color w:val="000000"/>
        </w:rPr>
        <w:t> </w:t>
      </w:r>
    </w:p>
    <w:p w14:paraId="77FFE02A"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E1.9B.i: using an organizing structure appropriate to purpose, audience, topic, and context; and</w:t>
      </w:r>
      <w:r w:rsidRPr="006866A3">
        <w:rPr>
          <w:rStyle w:val="eop"/>
          <w:rFonts w:eastAsiaTheme="majorEastAsia"/>
          <w:color w:val="000000"/>
        </w:rPr>
        <w:t> </w:t>
      </w:r>
    </w:p>
    <w:p w14:paraId="2E479522"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w:t>
      </w:r>
      <w:proofErr w:type="gramStart"/>
      <w:r w:rsidRPr="006866A3">
        <w:rPr>
          <w:rStyle w:val="normaltextrun"/>
          <w:rFonts w:eastAsiaTheme="majorEastAsia"/>
          <w:color w:val="000000"/>
          <w:shd w:val="clear" w:color="auto" w:fill="FFFFFF"/>
        </w:rPr>
        <w:t>B.ii</w:t>
      </w:r>
      <w:proofErr w:type="gramEnd"/>
      <w:r w:rsidRPr="006866A3">
        <w:rPr>
          <w:rStyle w:val="normaltextrun"/>
          <w:rFonts w:eastAsiaTheme="majorEastAsia"/>
          <w:color w:val="000000"/>
          <w:shd w:val="clear" w:color="auto" w:fill="FFFFFF"/>
        </w:rPr>
        <w:t>: developing an engaging idea reflecting depth of thought with specific details, examples, and commentary.</w:t>
      </w:r>
      <w:r w:rsidRPr="006866A3">
        <w:rPr>
          <w:rStyle w:val="eop"/>
          <w:rFonts w:eastAsiaTheme="majorEastAsia"/>
          <w:color w:val="000000"/>
        </w:rPr>
        <w:t> </w:t>
      </w:r>
    </w:p>
    <w:p w14:paraId="0B310628"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lastRenderedPageBreak/>
        <w:t>E1.9C: Revise drafts to improve clarity, development, organization, style, diction, and sentence effectiveness, including use of parallel constructions and placement of phrases and dependent clauses.</w:t>
      </w:r>
      <w:r w:rsidRPr="006866A3">
        <w:rPr>
          <w:rStyle w:val="eop"/>
          <w:rFonts w:eastAsiaTheme="majorEastAsia"/>
          <w:color w:val="000000"/>
        </w:rPr>
        <w:t> </w:t>
      </w:r>
    </w:p>
    <w:p w14:paraId="72C5E6F9" w14:textId="77777777" w:rsidR="003B6596" w:rsidRPr="006866A3" w:rsidRDefault="003B6596" w:rsidP="003B6596">
      <w:pPr>
        <w:pStyle w:val="paragraph"/>
        <w:spacing w:before="0" w:beforeAutospacing="0" w:after="0" w:afterAutospacing="0"/>
        <w:textAlignment w:val="baseline"/>
      </w:pPr>
      <w:r w:rsidRPr="006866A3">
        <w:rPr>
          <w:rStyle w:val="eop"/>
          <w:rFonts w:eastAsiaTheme="majorEastAsia"/>
          <w:color w:val="000000"/>
        </w:rPr>
        <w:t> </w:t>
      </w:r>
    </w:p>
    <w:p w14:paraId="2D3AD25F" w14:textId="77777777" w:rsidR="003B6596" w:rsidRPr="006866A3" w:rsidRDefault="003B6596" w:rsidP="003B6596">
      <w:pPr>
        <w:pStyle w:val="paragraph"/>
        <w:spacing w:before="0" w:beforeAutospacing="0" w:after="0" w:afterAutospacing="0"/>
        <w:textAlignment w:val="baseline"/>
      </w:pPr>
      <w:r w:rsidRPr="006866A3">
        <w:rPr>
          <w:rStyle w:val="eop"/>
          <w:rFonts w:eastAsiaTheme="majorEastAsia"/>
          <w:color w:val="000000"/>
        </w:rPr>
        <w:t> </w:t>
      </w:r>
    </w:p>
    <w:p w14:paraId="44A5605A" w14:textId="77777777" w:rsidR="003B6596" w:rsidRPr="006866A3" w:rsidRDefault="003B6596" w:rsidP="003B6596">
      <w:pPr>
        <w:pStyle w:val="paragraph"/>
        <w:spacing w:before="0" w:beforeAutospacing="0" w:after="0" w:afterAutospacing="0"/>
        <w:textAlignment w:val="baseline"/>
        <w:rPr>
          <w:b/>
          <w:bCs/>
        </w:rPr>
      </w:pPr>
      <w:r w:rsidRPr="006866A3">
        <w:rPr>
          <w:rStyle w:val="normaltextrun"/>
          <w:rFonts w:eastAsiaTheme="majorEastAsia"/>
          <w:b/>
          <w:bCs/>
          <w:color w:val="000000"/>
          <w:shd w:val="clear" w:color="auto" w:fill="FFFFFF"/>
        </w:rPr>
        <w:t>Supporting Standards-</w:t>
      </w:r>
      <w:r w:rsidRPr="006866A3">
        <w:rPr>
          <w:rStyle w:val="eop"/>
          <w:rFonts w:eastAsiaTheme="majorEastAsia"/>
          <w:b/>
          <w:bCs/>
          <w:color w:val="000000"/>
        </w:rPr>
        <w:t> </w:t>
      </w:r>
    </w:p>
    <w:p w14:paraId="176E2E5F"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E1.4C: Make and correct or confirm predictions using text features, characteristics of genre, and structures.</w:t>
      </w:r>
      <w:r w:rsidRPr="006866A3">
        <w:rPr>
          <w:rStyle w:val="eop"/>
          <w:rFonts w:eastAsiaTheme="majorEastAsia"/>
          <w:color w:val="000000"/>
        </w:rPr>
        <w:t> </w:t>
      </w:r>
    </w:p>
    <w:p w14:paraId="78F5A589"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E1.4E: Make connections to personal experiences, ideas in other texts, and society.</w:t>
      </w:r>
      <w:r w:rsidRPr="006866A3">
        <w:rPr>
          <w:rStyle w:val="eop"/>
          <w:rFonts w:eastAsiaTheme="majorEastAsia"/>
          <w:color w:val="000000"/>
        </w:rPr>
        <w:t> </w:t>
      </w:r>
    </w:p>
    <w:p w14:paraId="02DC6D5D"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E1.6A: Analyze how themes are developed through characterization and plot in a variety of literary texts.</w:t>
      </w:r>
      <w:r w:rsidRPr="006866A3">
        <w:rPr>
          <w:rStyle w:val="eop"/>
          <w:rFonts w:eastAsiaTheme="majorEastAsia"/>
          <w:color w:val="000000"/>
        </w:rPr>
        <w:t> </w:t>
      </w:r>
    </w:p>
    <w:p w14:paraId="5D5C2E2C"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E1.6D: Analyze how the setting influences the theme.</w:t>
      </w:r>
      <w:r w:rsidRPr="006866A3">
        <w:rPr>
          <w:rStyle w:val="eop"/>
          <w:rFonts w:eastAsiaTheme="majorEastAsia"/>
          <w:color w:val="000000"/>
        </w:rPr>
        <w:t> </w:t>
      </w:r>
    </w:p>
    <w:p w14:paraId="34644054"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E1.7A: Read and respond to American, British, and world literature.</w:t>
      </w:r>
      <w:r w:rsidRPr="006866A3">
        <w:rPr>
          <w:rStyle w:val="eop"/>
          <w:rFonts w:eastAsiaTheme="majorEastAsia"/>
          <w:color w:val="000000"/>
        </w:rPr>
        <w:t> </w:t>
      </w:r>
    </w:p>
    <w:p w14:paraId="0504A80B"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E1.7B: Analyze the structure, prosody, and graphic elements such as line length and word position in poems across a variety of poetic forms.</w:t>
      </w:r>
      <w:r w:rsidRPr="006866A3">
        <w:rPr>
          <w:rStyle w:val="eop"/>
          <w:rFonts w:eastAsiaTheme="majorEastAsia"/>
          <w:color w:val="000000"/>
        </w:rPr>
        <w:t> </w:t>
      </w:r>
    </w:p>
    <w:p w14:paraId="1EAF5317"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E1.7C: Analyze the function of dramatic conventions such as asides, soliloquies, dramatic irony, and satire.</w:t>
      </w:r>
      <w:r w:rsidRPr="006866A3">
        <w:rPr>
          <w:rStyle w:val="eop"/>
          <w:rFonts w:eastAsiaTheme="majorEastAsia"/>
          <w:color w:val="000000"/>
        </w:rPr>
        <w:t> </w:t>
      </w:r>
    </w:p>
    <w:p w14:paraId="47134976"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E1.8B: Analyze use of text structure to achieve the author's purpose.</w:t>
      </w:r>
      <w:r w:rsidRPr="006866A3">
        <w:rPr>
          <w:rStyle w:val="eop"/>
          <w:rFonts w:eastAsiaTheme="majorEastAsia"/>
          <w:color w:val="000000"/>
        </w:rPr>
        <w:t> </w:t>
      </w:r>
    </w:p>
    <w:p w14:paraId="49F5FEDF"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E1.8C: Evaluate the author's use of print and graphic features to achieve specific purposes.</w:t>
      </w:r>
      <w:r w:rsidRPr="006866A3">
        <w:rPr>
          <w:rStyle w:val="eop"/>
          <w:rFonts w:eastAsiaTheme="majorEastAsia"/>
          <w:color w:val="000000"/>
        </w:rPr>
        <w:t> </w:t>
      </w:r>
    </w:p>
    <w:p w14:paraId="7D3F8407"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E1.8E: Analyze the use of literary devices such as irony and oxymoron to achieve specific purposes.</w:t>
      </w:r>
      <w:r w:rsidRPr="006866A3">
        <w:rPr>
          <w:rStyle w:val="eop"/>
          <w:rFonts w:eastAsiaTheme="majorEastAsia"/>
          <w:color w:val="000000"/>
        </w:rPr>
        <w:t> </w:t>
      </w:r>
    </w:p>
    <w:p w14:paraId="08B90AA4"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1.9D Edit drafts using standard English conventions</w:t>
      </w:r>
      <w:r w:rsidRPr="006866A3">
        <w:rPr>
          <w:rStyle w:val="eop"/>
          <w:rFonts w:eastAsiaTheme="majorEastAsia"/>
          <w:color w:val="000000"/>
        </w:rPr>
        <w:t> </w:t>
      </w:r>
    </w:p>
    <w:p w14:paraId="5B9D28FB" w14:textId="63EA9A67" w:rsidR="003B6596" w:rsidRPr="00BE1644" w:rsidRDefault="003B6596" w:rsidP="006866A3">
      <w:pPr>
        <w:pStyle w:val="paragraph"/>
        <w:spacing w:before="0" w:beforeAutospacing="0" w:after="0" w:afterAutospacing="0"/>
        <w:textAlignment w:val="baseline"/>
        <w:rPr>
          <w:rFonts w:ascii="Segoe UI" w:hAnsi="Segoe UI" w:cs="Segoe UI"/>
          <w:sz w:val="18"/>
          <w:szCs w:val="18"/>
        </w:rPr>
      </w:pPr>
    </w:p>
    <w:p w14:paraId="362F60D5" w14:textId="77777777" w:rsidR="00BE1644" w:rsidRPr="00BE1644" w:rsidRDefault="00BE1644" w:rsidP="00BE1644">
      <w:pPr>
        <w:spacing w:after="0"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pict w14:anchorId="312FFC6E">
          <v:rect id="_x0000_i1026" style="width:0;height:1.5pt" o:hralign="center" o:hrstd="t" o:hr="t" fillcolor="#a0a0a0" stroked="f"/>
        </w:pict>
      </w:r>
    </w:p>
    <w:p w14:paraId="52A29209" w14:textId="1CB67F99" w:rsidR="00BE1644" w:rsidRPr="00BE1644" w:rsidRDefault="00BE1644" w:rsidP="00BE16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E1644">
        <w:rPr>
          <w:rFonts w:ascii="Times New Roman" w:eastAsia="Times New Roman" w:hAnsi="Times New Roman" w:cs="Times New Roman"/>
          <w:b/>
          <w:bCs/>
          <w:kern w:val="0"/>
          <w:sz w:val="27"/>
          <w:szCs w:val="27"/>
          <w14:ligatures w14:val="none"/>
        </w:rPr>
        <w:t xml:space="preserve">Unit 3: </w:t>
      </w:r>
    </w:p>
    <w:p w14:paraId="41C94820" w14:textId="77777777" w:rsidR="00BE1644" w:rsidRPr="00BE1644" w:rsidRDefault="00BE1644" w:rsidP="00BE1644">
      <w:p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b/>
          <w:bCs/>
          <w:kern w:val="0"/>
          <w14:ligatures w14:val="none"/>
        </w:rPr>
        <w:t>Stories:</w:t>
      </w:r>
    </w:p>
    <w:p w14:paraId="61E0B9D5" w14:textId="0265DB49" w:rsidR="00BE1644" w:rsidRPr="00BE1644" w:rsidRDefault="00BE1644" w:rsidP="00BE1644">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i/>
          <w:iCs/>
          <w:kern w:val="0"/>
          <w14:ligatures w14:val="none"/>
        </w:rPr>
        <w:t>Reading Lolita in Tehran</w:t>
      </w:r>
      <w:r w:rsidR="005C5388">
        <w:rPr>
          <w:rFonts w:ascii="Times New Roman" w:eastAsia="Times New Roman" w:hAnsi="Times New Roman" w:cs="Times New Roman"/>
          <w:i/>
          <w:iCs/>
          <w:kern w:val="0"/>
          <w14:ligatures w14:val="none"/>
        </w:rPr>
        <w:t xml:space="preserve"> </w:t>
      </w:r>
      <w:r w:rsidR="00FC0095" w:rsidRPr="00FC0095">
        <w:rPr>
          <w:rFonts w:ascii="Times New Roman" w:eastAsia="Times New Roman" w:hAnsi="Times New Roman" w:cs="Times New Roman"/>
          <w:kern w:val="0"/>
          <w14:ligatures w14:val="none"/>
        </w:rPr>
        <w:t>by</w:t>
      </w:r>
      <w:r w:rsidR="00FC0095">
        <w:rPr>
          <w:rFonts w:ascii="Times New Roman" w:eastAsia="Times New Roman" w:hAnsi="Times New Roman" w:cs="Times New Roman"/>
          <w:kern w:val="0"/>
          <w14:ligatures w14:val="none"/>
        </w:rPr>
        <w:t xml:space="preserve"> Azar Nafisi</w:t>
      </w:r>
      <w:r w:rsidR="00FC0095">
        <w:rPr>
          <w:rFonts w:ascii="Times New Roman" w:eastAsia="Times New Roman" w:hAnsi="Times New Roman" w:cs="Times New Roman"/>
          <w:i/>
          <w:iCs/>
          <w:kern w:val="0"/>
          <w14:ligatures w14:val="none"/>
        </w:rPr>
        <w:t xml:space="preserve"> </w:t>
      </w:r>
      <w:r w:rsidR="005C5388">
        <w:rPr>
          <w:rFonts w:ascii="Times New Roman" w:eastAsia="Times New Roman" w:hAnsi="Times New Roman" w:cs="Times New Roman"/>
          <w:kern w:val="0"/>
          <w14:ligatures w14:val="none"/>
        </w:rPr>
        <w:t>- Memoir</w:t>
      </w:r>
    </w:p>
    <w:p w14:paraId="054601CA" w14:textId="2DD43957" w:rsidR="00BE1644" w:rsidRPr="00BE1644" w:rsidRDefault="00BE1644" w:rsidP="00BE1644">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i/>
          <w:iCs/>
          <w:kern w:val="0"/>
          <w14:ligatures w14:val="none"/>
        </w:rPr>
        <w:t>Persepolis 2</w:t>
      </w:r>
      <w:r w:rsidR="005C5388">
        <w:rPr>
          <w:rFonts w:ascii="Times New Roman" w:eastAsia="Times New Roman" w:hAnsi="Times New Roman" w:cs="Times New Roman"/>
          <w:i/>
          <w:iCs/>
          <w:kern w:val="0"/>
          <w14:ligatures w14:val="none"/>
        </w:rPr>
        <w:t xml:space="preserve"> </w:t>
      </w:r>
      <w:r w:rsidR="00FC0095">
        <w:rPr>
          <w:rFonts w:ascii="Times New Roman" w:eastAsia="Times New Roman" w:hAnsi="Times New Roman" w:cs="Times New Roman"/>
          <w:kern w:val="0"/>
          <w14:ligatures w14:val="none"/>
        </w:rPr>
        <w:t>by Marjane Satrapi</w:t>
      </w:r>
      <w:r w:rsidR="005C5388">
        <w:rPr>
          <w:rFonts w:ascii="Times New Roman" w:eastAsia="Times New Roman" w:hAnsi="Times New Roman" w:cs="Times New Roman"/>
          <w:kern w:val="0"/>
          <w14:ligatures w14:val="none"/>
        </w:rPr>
        <w:t>– Graphic Memoir</w:t>
      </w:r>
    </w:p>
    <w:p w14:paraId="69BF5AF4" w14:textId="77777777" w:rsidR="00BE1644" w:rsidRPr="00BE1644" w:rsidRDefault="00BE1644" w:rsidP="00BE1644">
      <w:p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b/>
          <w:bCs/>
          <w:kern w:val="0"/>
          <w14:ligatures w14:val="none"/>
        </w:rPr>
        <w:t>Focus Skills &amp; Activities:</w:t>
      </w:r>
    </w:p>
    <w:p w14:paraId="6D1121CC" w14:textId="77777777" w:rsidR="00BE1644" w:rsidRPr="00BE1644" w:rsidRDefault="00BE1644" w:rsidP="00BE1644">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Exploring cultural perspectives and memoirs</w:t>
      </w:r>
    </w:p>
    <w:p w14:paraId="454A832C" w14:textId="77777777" w:rsidR="00BE1644" w:rsidRPr="00BE1644" w:rsidRDefault="00BE1644" w:rsidP="00BE1644">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Writing both short and extended constructed responses</w:t>
      </w:r>
    </w:p>
    <w:p w14:paraId="569716C2" w14:textId="77777777" w:rsidR="00BE1644" w:rsidRDefault="00BE1644" w:rsidP="00BE1644">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Vocabulary Lists 5–6</w:t>
      </w:r>
    </w:p>
    <w:p w14:paraId="27FCFDD5" w14:textId="77777777" w:rsidR="003B6596" w:rsidRPr="006866A3" w:rsidRDefault="003B6596" w:rsidP="003B6596">
      <w:pPr>
        <w:pStyle w:val="paragraph"/>
        <w:spacing w:before="0" w:beforeAutospacing="0" w:after="0" w:afterAutospacing="0"/>
        <w:textAlignment w:val="baseline"/>
        <w:rPr>
          <w:b/>
          <w:bCs/>
        </w:rPr>
      </w:pPr>
      <w:r w:rsidRPr="006866A3">
        <w:rPr>
          <w:rStyle w:val="normaltextrun"/>
          <w:rFonts w:eastAsiaTheme="majorEastAsia"/>
          <w:b/>
          <w:bCs/>
        </w:rPr>
        <w:t>Readiness Standards-</w:t>
      </w:r>
      <w:r w:rsidRPr="006866A3">
        <w:rPr>
          <w:rStyle w:val="eop"/>
          <w:rFonts w:eastAsiaTheme="majorEastAsia"/>
          <w:b/>
          <w:bCs/>
        </w:rPr>
        <w:t> </w:t>
      </w:r>
    </w:p>
    <w:p w14:paraId="2FA295DF"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rPr>
        <w:t>E1.4F: Make inferences and use evidence to support understanding.</w:t>
      </w:r>
      <w:r w:rsidRPr="006866A3">
        <w:rPr>
          <w:rStyle w:val="eop"/>
          <w:rFonts w:eastAsiaTheme="majorEastAsia"/>
          <w:color w:val="000000"/>
        </w:rPr>
        <w:t> </w:t>
      </w:r>
    </w:p>
    <w:p w14:paraId="0B5C4D0E"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E1.4G: Evaluate details read to determine key ideas.</w:t>
      </w:r>
      <w:r w:rsidRPr="006866A3">
        <w:rPr>
          <w:rStyle w:val="eop"/>
          <w:rFonts w:eastAsiaTheme="majorEastAsia"/>
          <w:color w:val="000000"/>
        </w:rPr>
        <w:t> </w:t>
      </w:r>
    </w:p>
    <w:p w14:paraId="6F04B8AC"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E1.4H: Synthesize information from two texts to create new understanding.</w:t>
      </w:r>
      <w:r w:rsidRPr="006866A3">
        <w:rPr>
          <w:rStyle w:val="eop"/>
          <w:rFonts w:eastAsiaTheme="majorEastAsia"/>
          <w:color w:val="000000"/>
        </w:rPr>
        <w:t> </w:t>
      </w:r>
    </w:p>
    <w:p w14:paraId="232D8D3B"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E1.5B: Write responses that demonstrate understanding of texts, including comparing texts within and across genres.</w:t>
      </w:r>
      <w:r w:rsidRPr="006866A3">
        <w:rPr>
          <w:rStyle w:val="eop"/>
          <w:rFonts w:eastAsiaTheme="majorEastAsia"/>
          <w:color w:val="000000"/>
        </w:rPr>
        <w:t> </w:t>
      </w:r>
    </w:p>
    <w:p w14:paraId="258FD5E5"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E1.5C: Use text evidence and original commentary to support a comprehensive response.</w:t>
      </w:r>
      <w:r w:rsidRPr="006866A3">
        <w:rPr>
          <w:rStyle w:val="eop"/>
          <w:rFonts w:eastAsiaTheme="majorEastAsia"/>
          <w:color w:val="000000"/>
        </w:rPr>
        <w:t> </w:t>
      </w:r>
    </w:p>
    <w:p w14:paraId="1A0D7448"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E1.5D: Paraphrase and summarize texts in ways that maintain meaning and logical order.</w:t>
      </w:r>
      <w:r w:rsidRPr="006866A3">
        <w:rPr>
          <w:rStyle w:val="eop"/>
          <w:rFonts w:eastAsiaTheme="majorEastAsia"/>
          <w:color w:val="000000"/>
        </w:rPr>
        <w:t> </w:t>
      </w:r>
    </w:p>
    <w:p w14:paraId="1132A994"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lastRenderedPageBreak/>
        <w:t>E1.7D.i: clear thesis, relevant supporting evidence, pertinent examples, and conclusion; and</w:t>
      </w:r>
      <w:r w:rsidRPr="006866A3">
        <w:rPr>
          <w:rStyle w:val="eop"/>
          <w:rFonts w:eastAsiaTheme="majorEastAsia"/>
          <w:color w:val="000000"/>
        </w:rPr>
        <w:t> </w:t>
      </w:r>
    </w:p>
    <w:p w14:paraId="5FA047D0"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E1.8A: Analyze the author's purpose, audience, and message within a text.</w:t>
      </w:r>
      <w:r w:rsidRPr="006866A3">
        <w:rPr>
          <w:rStyle w:val="eop"/>
          <w:rFonts w:eastAsiaTheme="majorEastAsia"/>
          <w:color w:val="000000"/>
        </w:rPr>
        <w:t> </w:t>
      </w:r>
    </w:p>
    <w:p w14:paraId="22EFE77B"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E1.8D: Analyze how the author's use of language achieves specific purposes.</w:t>
      </w:r>
      <w:r w:rsidRPr="006866A3">
        <w:rPr>
          <w:rStyle w:val="eop"/>
          <w:rFonts w:eastAsiaTheme="majorEastAsia"/>
          <w:color w:val="000000"/>
        </w:rPr>
        <w:t> </w:t>
      </w:r>
    </w:p>
    <w:p w14:paraId="68902941"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E1.8F: Analyze how the author's diction and syntax contribute to the mood, voice, and tone of a text.</w:t>
      </w:r>
      <w:r w:rsidRPr="006866A3">
        <w:rPr>
          <w:rStyle w:val="eop"/>
          <w:rFonts w:eastAsiaTheme="majorEastAsia"/>
          <w:color w:val="000000"/>
        </w:rPr>
        <w:t> </w:t>
      </w:r>
    </w:p>
    <w:p w14:paraId="7D8B9F11"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E1.9B.i: using an organizing structure appropriate to purpose, audience, topic, and context; and</w:t>
      </w:r>
      <w:r w:rsidRPr="006866A3">
        <w:rPr>
          <w:rStyle w:val="eop"/>
          <w:rFonts w:eastAsiaTheme="majorEastAsia"/>
          <w:color w:val="000000"/>
        </w:rPr>
        <w:t> </w:t>
      </w:r>
    </w:p>
    <w:p w14:paraId="70624410"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w:t>
      </w:r>
      <w:proofErr w:type="gramStart"/>
      <w:r w:rsidRPr="006866A3">
        <w:rPr>
          <w:rStyle w:val="normaltextrun"/>
          <w:rFonts w:eastAsiaTheme="majorEastAsia"/>
          <w:color w:val="000000"/>
          <w:shd w:val="clear" w:color="auto" w:fill="FFFFFF"/>
        </w:rPr>
        <w:t>B.ii</w:t>
      </w:r>
      <w:proofErr w:type="gramEnd"/>
      <w:r w:rsidRPr="006866A3">
        <w:rPr>
          <w:rStyle w:val="normaltextrun"/>
          <w:rFonts w:eastAsiaTheme="majorEastAsia"/>
          <w:color w:val="000000"/>
          <w:shd w:val="clear" w:color="auto" w:fill="FFFFFF"/>
        </w:rPr>
        <w:t>: developing an engaging idea reflecting depth of thought with specific details, examples, and commentary.</w:t>
      </w:r>
      <w:r w:rsidRPr="006866A3">
        <w:rPr>
          <w:rStyle w:val="eop"/>
          <w:rFonts w:eastAsiaTheme="majorEastAsia"/>
          <w:color w:val="000000"/>
        </w:rPr>
        <w:t> </w:t>
      </w:r>
    </w:p>
    <w:p w14:paraId="04DA0171"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E1.9C: Revise drafts to improve clarity, development, organization, style, diction, and sentence effectiveness, including use of parallel constructions and placement of phrases and dependent clauses.</w:t>
      </w:r>
      <w:r w:rsidRPr="006866A3">
        <w:rPr>
          <w:rStyle w:val="eop"/>
          <w:rFonts w:eastAsiaTheme="majorEastAsia"/>
          <w:color w:val="000000"/>
        </w:rPr>
        <w:t> </w:t>
      </w:r>
    </w:p>
    <w:p w14:paraId="288E8510" w14:textId="0C59C76A"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E1.10B: Compose informational texts such as explanatory essays, reports, and personal essays using genre characteristics and craft.</w:t>
      </w:r>
      <w:r w:rsidRPr="006866A3">
        <w:rPr>
          <w:rStyle w:val="eop"/>
          <w:rFonts w:eastAsiaTheme="majorEastAsia"/>
          <w:color w:val="000000"/>
        </w:rPr>
        <w:t> </w:t>
      </w:r>
    </w:p>
    <w:p w14:paraId="7E938722" w14:textId="77777777" w:rsidR="003B6596" w:rsidRPr="006866A3" w:rsidRDefault="003B6596" w:rsidP="003B6596">
      <w:pPr>
        <w:pStyle w:val="paragraph"/>
        <w:spacing w:before="0" w:beforeAutospacing="0" w:after="0" w:afterAutospacing="0"/>
        <w:textAlignment w:val="baseline"/>
      </w:pPr>
      <w:r w:rsidRPr="006866A3">
        <w:rPr>
          <w:rStyle w:val="eop"/>
          <w:rFonts w:eastAsiaTheme="majorEastAsia"/>
          <w:color w:val="000000"/>
        </w:rPr>
        <w:t> </w:t>
      </w:r>
    </w:p>
    <w:p w14:paraId="7CB418C3" w14:textId="77777777" w:rsidR="003B6596" w:rsidRPr="006866A3" w:rsidRDefault="003B6596" w:rsidP="003B6596">
      <w:pPr>
        <w:pStyle w:val="paragraph"/>
        <w:spacing w:before="0" w:beforeAutospacing="0" w:after="0" w:afterAutospacing="0"/>
        <w:textAlignment w:val="baseline"/>
        <w:rPr>
          <w:b/>
          <w:bCs/>
        </w:rPr>
      </w:pPr>
      <w:r w:rsidRPr="006866A3">
        <w:rPr>
          <w:rStyle w:val="normaltextrun"/>
          <w:rFonts w:eastAsiaTheme="majorEastAsia"/>
          <w:b/>
          <w:bCs/>
          <w:color w:val="000000"/>
          <w:shd w:val="clear" w:color="auto" w:fill="FFFFFF"/>
        </w:rPr>
        <w:t>Supporting Standards-</w:t>
      </w:r>
      <w:r w:rsidRPr="006866A3">
        <w:rPr>
          <w:rStyle w:val="eop"/>
          <w:rFonts w:eastAsiaTheme="majorEastAsia"/>
          <w:b/>
          <w:bCs/>
          <w:color w:val="000000"/>
        </w:rPr>
        <w:t> </w:t>
      </w:r>
    </w:p>
    <w:p w14:paraId="2426E2F5"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E1.4C: Make and correct or confirm predictions using text features, characteristics of genre, and structures.</w:t>
      </w:r>
      <w:r w:rsidRPr="006866A3">
        <w:rPr>
          <w:rStyle w:val="eop"/>
          <w:rFonts w:eastAsiaTheme="majorEastAsia"/>
          <w:color w:val="000000"/>
        </w:rPr>
        <w:t> </w:t>
      </w:r>
    </w:p>
    <w:p w14:paraId="02DD9D0F"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E1.4E: Make connections to personal experiences, ideas in other texts, and society.</w:t>
      </w:r>
      <w:r w:rsidRPr="006866A3">
        <w:rPr>
          <w:rStyle w:val="eop"/>
          <w:rFonts w:eastAsiaTheme="majorEastAsia"/>
          <w:color w:val="000000"/>
        </w:rPr>
        <w:t> </w:t>
      </w:r>
    </w:p>
    <w:p w14:paraId="0ADF09F1"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E1.7</w:t>
      </w:r>
      <w:proofErr w:type="gramStart"/>
      <w:r w:rsidRPr="006866A3">
        <w:rPr>
          <w:rStyle w:val="normaltextrun"/>
          <w:rFonts w:eastAsiaTheme="majorEastAsia"/>
          <w:color w:val="000000"/>
          <w:shd w:val="clear" w:color="auto" w:fill="FFFFFF"/>
        </w:rPr>
        <w:t>D.ii</w:t>
      </w:r>
      <w:proofErr w:type="gramEnd"/>
      <w:r w:rsidRPr="006866A3">
        <w:rPr>
          <w:rStyle w:val="normaltextrun"/>
          <w:rFonts w:eastAsiaTheme="majorEastAsia"/>
          <w:color w:val="000000"/>
          <w:shd w:val="clear" w:color="auto" w:fill="FFFFFF"/>
        </w:rPr>
        <w:t xml:space="preserve">: multiple organizational patterns within a text to develop the </w:t>
      </w:r>
      <w:proofErr w:type="gramStart"/>
      <w:r w:rsidRPr="006866A3">
        <w:rPr>
          <w:rStyle w:val="normaltextrun"/>
          <w:rFonts w:eastAsiaTheme="majorEastAsia"/>
          <w:color w:val="000000"/>
          <w:shd w:val="clear" w:color="auto" w:fill="FFFFFF"/>
        </w:rPr>
        <w:t>thesis;</w:t>
      </w:r>
      <w:proofErr w:type="gramEnd"/>
      <w:r w:rsidRPr="006866A3">
        <w:rPr>
          <w:rStyle w:val="eop"/>
          <w:rFonts w:eastAsiaTheme="majorEastAsia"/>
          <w:color w:val="000000"/>
        </w:rPr>
        <w:t> </w:t>
      </w:r>
    </w:p>
    <w:p w14:paraId="298D0C97"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E1.8B: Analyze use of text structure to achieve the author's purpose.</w:t>
      </w:r>
      <w:r w:rsidRPr="006866A3">
        <w:rPr>
          <w:rStyle w:val="eop"/>
          <w:rFonts w:eastAsiaTheme="majorEastAsia"/>
          <w:color w:val="000000"/>
        </w:rPr>
        <w:t> </w:t>
      </w:r>
    </w:p>
    <w:p w14:paraId="2328C381"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E1.8C: Evaluate the author's use of print and graphic features to achieve specific purposes.</w:t>
      </w:r>
      <w:r w:rsidRPr="006866A3">
        <w:rPr>
          <w:rStyle w:val="eop"/>
          <w:rFonts w:eastAsiaTheme="majorEastAsia"/>
          <w:color w:val="000000"/>
        </w:rPr>
        <w:t> </w:t>
      </w:r>
    </w:p>
    <w:p w14:paraId="174FEF26" w14:textId="376AFE5E" w:rsidR="003B6596" w:rsidRPr="00BE1644" w:rsidRDefault="003B6596" w:rsidP="006866A3">
      <w:pPr>
        <w:pStyle w:val="paragraph"/>
        <w:spacing w:before="0" w:beforeAutospacing="0" w:after="0" w:afterAutospacing="0"/>
        <w:textAlignment w:val="baseline"/>
        <w:rPr>
          <w:rFonts w:ascii="Segoe UI" w:hAnsi="Segoe UI" w:cs="Segoe UI"/>
        </w:rPr>
      </w:pPr>
      <w:r w:rsidRPr="003B6596">
        <w:rPr>
          <w:rStyle w:val="eop"/>
          <w:rFonts w:ascii="Segoe UI" w:eastAsiaTheme="majorEastAsia" w:hAnsi="Segoe UI" w:cs="Segoe UI"/>
        </w:rPr>
        <w:t> </w:t>
      </w:r>
    </w:p>
    <w:p w14:paraId="7D510044" w14:textId="77777777" w:rsidR="00BE1644" w:rsidRPr="00BE1644" w:rsidRDefault="00BE1644" w:rsidP="00BE1644">
      <w:pPr>
        <w:spacing w:after="0"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pict w14:anchorId="18F3E64C">
          <v:rect id="_x0000_i1027" style="width:0;height:1.5pt" o:hralign="center" o:hrstd="t" o:hr="t" fillcolor="#a0a0a0" stroked="f"/>
        </w:pict>
      </w:r>
    </w:p>
    <w:p w14:paraId="27843135" w14:textId="77777777" w:rsidR="00BE1644" w:rsidRPr="00BE1644" w:rsidRDefault="00BE1644" w:rsidP="00BE16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E1644">
        <w:rPr>
          <w:rFonts w:ascii="Times New Roman" w:eastAsia="Times New Roman" w:hAnsi="Times New Roman" w:cs="Times New Roman"/>
          <w:b/>
          <w:bCs/>
          <w:kern w:val="0"/>
          <w:sz w:val="27"/>
          <w:szCs w:val="27"/>
          <w14:ligatures w14:val="none"/>
        </w:rPr>
        <w:t>Unit 4: Exploring Argument &amp; Survival</w:t>
      </w:r>
    </w:p>
    <w:p w14:paraId="15608583" w14:textId="77777777" w:rsidR="00BE1644" w:rsidRPr="00BE1644" w:rsidRDefault="00BE1644" w:rsidP="00BE1644">
      <w:p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b/>
          <w:bCs/>
          <w:kern w:val="0"/>
          <w14:ligatures w14:val="none"/>
        </w:rPr>
        <w:t>Story:</w:t>
      </w:r>
    </w:p>
    <w:p w14:paraId="32EEC277" w14:textId="048D55A5" w:rsidR="00BE1644" w:rsidRPr="00BE1644" w:rsidRDefault="00BE1644" w:rsidP="00BE1644">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i/>
          <w:iCs/>
          <w:kern w:val="0"/>
          <w14:ligatures w14:val="none"/>
        </w:rPr>
        <w:t>Is Survival Selfish?</w:t>
      </w:r>
      <w:r w:rsidR="005C5388">
        <w:rPr>
          <w:rFonts w:ascii="Times New Roman" w:eastAsia="Times New Roman" w:hAnsi="Times New Roman" w:cs="Times New Roman"/>
          <w:i/>
          <w:iCs/>
          <w:kern w:val="0"/>
          <w14:ligatures w14:val="none"/>
        </w:rPr>
        <w:t xml:space="preserve"> </w:t>
      </w:r>
      <w:r w:rsidR="00FC0095">
        <w:rPr>
          <w:rFonts w:ascii="Times New Roman" w:eastAsia="Times New Roman" w:hAnsi="Times New Roman" w:cs="Times New Roman"/>
          <w:kern w:val="0"/>
          <w14:ligatures w14:val="none"/>
        </w:rPr>
        <w:t>by Lane Wallace</w:t>
      </w:r>
      <w:r w:rsidR="005C5388" w:rsidRPr="005C5388">
        <w:rPr>
          <w:rFonts w:ascii="Times New Roman" w:eastAsia="Times New Roman" w:hAnsi="Times New Roman" w:cs="Times New Roman"/>
          <w:kern w:val="0"/>
          <w14:ligatures w14:val="none"/>
        </w:rPr>
        <w:t xml:space="preserve">- </w:t>
      </w:r>
      <w:r w:rsidR="005C5388">
        <w:rPr>
          <w:rFonts w:ascii="Times New Roman" w:eastAsia="Times New Roman" w:hAnsi="Times New Roman" w:cs="Times New Roman"/>
          <w:kern w:val="0"/>
          <w14:ligatures w14:val="none"/>
        </w:rPr>
        <w:t>Argument</w:t>
      </w:r>
    </w:p>
    <w:p w14:paraId="0CA71AD6" w14:textId="77777777" w:rsidR="00BE1644" w:rsidRPr="00BE1644" w:rsidRDefault="00BE1644" w:rsidP="00BE1644">
      <w:p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b/>
          <w:bCs/>
          <w:kern w:val="0"/>
          <w14:ligatures w14:val="none"/>
        </w:rPr>
        <w:t>Focus Skills &amp; Activities:</w:t>
      </w:r>
    </w:p>
    <w:p w14:paraId="01BD41C9" w14:textId="77777777" w:rsidR="00BE1644" w:rsidRPr="00BE1644" w:rsidRDefault="00BE1644" w:rsidP="00BE1644">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Practicing argumentative writing skills</w:t>
      </w:r>
    </w:p>
    <w:p w14:paraId="54917EC8" w14:textId="77777777" w:rsidR="00BE1644" w:rsidRPr="00BE1644" w:rsidRDefault="00BE1644" w:rsidP="00BE1644">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Vocabulary review (cumulative practice)</w:t>
      </w:r>
    </w:p>
    <w:p w14:paraId="6CB9926D" w14:textId="77777777" w:rsidR="00BE1644" w:rsidRPr="00BE1644" w:rsidRDefault="00BE1644" w:rsidP="00BE1644">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Writing extended argumentative constructed responses</w:t>
      </w:r>
    </w:p>
    <w:p w14:paraId="2633534A" w14:textId="77777777" w:rsidR="00BE1644" w:rsidRDefault="00BE1644" w:rsidP="00BE1644">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t>Writing short constructed responses</w:t>
      </w:r>
    </w:p>
    <w:p w14:paraId="2102D02C" w14:textId="77777777" w:rsidR="003B6596" w:rsidRPr="006866A3" w:rsidRDefault="003B6596" w:rsidP="003B6596">
      <w:pPr>
        <w:pStyle w:val="paragraph"/>
        <w:spacing w:before="0" w:beforeAutospacing="0" w:after="0" w:afterAutospacing="0"/>
        <w:textAlignment w:val="baseline"/>
        <w:rPr>
          <w:b/>
          <w:bCs/>
        </w:rPr>
      </w:pPr>
      <w:r w:rsidRPr="006866A3">
        <w:rPr>
          <w:rStyle w:val="normaltextrun"/>
          <w:rFonts w:eastAsiaTheme="majorEastAsia"/>
          <w:b/>
          <w:bCs/>
        </w:rPr>
        <w:t>Readiness Standards-</w:t>
      </w:r>
      <w:r w:rsidRPr="006866A3">
        <w:rPr>
          <w:rStyle w:val="eop"/>
          <w:rFonts w:eastAsiaTheme="majorEastAsia"/>
          <w:b/>
          <w:bCs/>
        </w:rPr>
        <w:t> </w:t>
      </w:r>
    </w:p>
    <w:p w14:paraId="03F8FC82"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rPr>
        <w:t>E1.4F: Make inferences and use evidence to support understanding.</w:t>
      </w:r>
      <w:r w:rsidRPr="006866A3">
        <w:rPr>
          <w:rStyle w:val="eop"/>
          <w:rFonts w:eastAsiaTheme="majorEastAsia"/>
          <w:color w:val="000000"/>
        </w:rPr>
        <w:t> </w:t>
      </w:r>
    </w:p>
    <w:p w14:paraId="01FBB683"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E1.4G: Evaluate details read to determine key ideas.</w:t>
      </w:r>
      <w:r w:rsidRPr="006866A3">
        <w:rPr>
          <w:rStyle w:val="eop"/>
          <w:rFonts w:eastAsiaTheme="majorEastAsia"/>
          <w:color w:val="000000"/>
        </w:rPr>
        <w:t> </w:t>
      </w:r>
    </w:p>
    <w:p w14:paraId="3095644E"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E1.4H: Synthesize information from two texts to create new understanding.</w:t>
      </w:r>
      <w:r w:rsidRPr="006866A3">
        <w:rPr>
          <w:rStyle w:val="eop"/>
          <w:rFonts w:eastAsiaTheme="majorEastAsia"/>
          <w:color w:val="000000"/>
        </w:rPr>
        <w:t> </w:t>
      </w:r>
    </w:p>
    <w:p w14:paraId="6E35DE53"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E1.5B: Write responses that demonstrate understanding of texts, including comparing texts within and across genres.</w:t>
      </w:r>
      <w:r w:rsidRPr="006866A3">
        <w:rPr>
          <w:rStyle w:val="eop"/>
          <w:rFonts w:eastAsiaTheme="majorEastAsia"/>
          <w:color w:val="000000"/>
        </w:rPr>
        <w:t> </w:t>
      </w:r>
    </w:p>
    <w:p w14:paraId="239F0CC4"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E1.5C: Use text evidence and original commentary to support a comprehensive response.</w:t>
      </w:r>
      <w:r w:rsidRPr="006866A3">
        <w:rPr>
          <w:rStyle w:val="eop"/>
          <w:rFonts w:eastAsiaTheme="majorEastAsia"/>
          <w:color w:val="000000"/>
        </w:rPr>
        <w:t> </w:t>
      </w:r>
    </w:p>
    <w:p w14:paraId="27B9835C"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E1.5D: Paraphrase and summarize texts in ways that maintain meaning and logical order.</w:t>
      </w:r>
      <w:r w:rsidRPr="006866A3">
        <w:rPr>
          <w:rStyle w:val="eop"/>
          <w:rFonts w:eastAsiaTheme="majorEastAsia"/>
          <w:color w:val="000000"/>
        </w:rPr>
        <w:t> </w:t>
      </w:r>
    </w:p>
    <w:p w14:paraId="12F13731"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E1.7D.i: clear thesis, relevant supporting evidence, pertinent examples, and conclusion; and</w:t>
      </w:r>
      <w:r w:rsidRPr="006866A3">
        <w:rPr>
          <w:rStyle w:val="eop"/>
          <w:rFonts w:eastAsiaTheme="majorEastAsia"/>
          <w:color w:val="000000"/>
        </w:rPr>
        <w:t> </w:t>
      </w:r>
    </w:p>
    <w:p w14:paraId="4ADF1350"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lastRenderedPageBreak/>
        <w:t xml:space="preserve">E1.7E.i: clear arguable claim, appeals, and convincing </w:t>
      </w:r>
      <w:proofErr w:type="gramStart"/>
      <w:r w:rsidRPr="006866A3">
        <w:rPr>
          <w:rStyle w:val="normaltextrun"/>
          <w:rFonts w:eastAsiaTheme="majorEastAsia"/>
          <w:color w:val="000000"/>
          <w:shd w:val="clear" w:color="auto" w:fill="FFFFFF"/>
        </w:rPr>
        <w:t>conclusion;</w:t>
      </w:r>
      <w:proofErr w:type="gramEnd"/>
      <w:r w:rsidRPr="006866A3">
        <w:rPr>
          <w:rStyle w:val="eop"/>
          <w:rFonts w:eastAsiaTheme="majorEastAsia"/>
          <w:color w:val="000000"/>
        </w:rPr>
        <w:t> </w:t>
      </w:r>
    </w:p>
    <w:p w14:paraId="6AF4CCF6"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E1.7</w:t>
      </w:r>
      <w:proofErr w:type="gramStart"/>
      <w:r w:rsidRPr="006866A3">
        <w:rPr>
          <w:rStyle w:val="normaltextrun"/>
          <w:rFonts w:eastAsiaTheme="majorEastAsia"/>
          <w:color w:val="000000"/>
          <w:shd w:val="clear" w:color="auto" w:fill="FFFFFF"/>
        </w:rPr>
        <w:t>E.ii</w:t>
      </w:r>
      <w:proofErr w:type="gramEnd"/>
      <w:r w:rsidRPr="006866A3">
        <w:rPr>
          <w:rStyle w:val="normaltextrun"/>
          <w:rFonts w:eastAsiaTheme="majorEastAsia"/>
          <w:color w:val="000000"/>
          <w:shd w:val="clear" w:color="auto" w:fill="FFFFFF"/>
        </w:rPr>
        <w:t>: various types of evidence and treatment of counterarguments, including concessions and rebuttals; and</w:t>
      </w:r>
      <w:r w:rsidRPr="006866A3">
        <w:rPr>
          <w:rStyle w:val="eop"/>
          <w:rFonts w:eastAsiaTheme="majorEastAsia"/>
          <w:color w:val="000000"/>
        </w:rPr>
        <w:t> </w:t>
      </w:r>
    </w:p>
    <w:p w14:paraId="4C67DE98"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E1.8A: Analyze the author's purpose, audience, and message within a text.</w:t>
      </w:r>
      <w:r w:rsidRPr="006866A3">
        <w:rPr>
          <w:rStyle w:val="eop"/>
          <w:rFonts w:eastAsiaTheme="majorEastAsia"/>
          <w:color w:val="000000"/>
        </w:rPr>
        <w:t> </w:t>
      </w:r>
    </w:p>
    <w:p w14:paraId="47D35658"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E1.8D: Analyze how the author's use of language achieves specific purposes.</w:t>
      </w:r>
      <w:r w:rsidRPr="006866A3">
        <w:rPr>
          <w:rStyle w:val="eop"/>
          <w:rFonts w:eastAsiaTheme="majorEastAsia"/>
          <w:color w:val="000000"/>
        </w:rPr>
        <w:t> </w:t>
      </w:r>
    </w:p>
    <w:p w14:paraId="11A441BE"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E1.8F: Analyze how the author's diction and syntax contribute to the mood, voice, and tone of a text.</w:t>
      </w:r>
      <w:r w:rsidRPr="006866A3">
        <w:rPr>
          <w:rStyle w:val="eop"/>
          <w:rFonts w:eastAsiaTheme="majorEastAsia"/>
          <w:color w:val="000000"/>
        </w:rPr>
        <w:t> </w:t>
      </w:r>
    </w:p>
    <w:p w14:paraId="657ACC58"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E1.9B.i: using an organizing structure appropriate to purpose, audience, topic, and context; and</w:t>
      </w:r>
      <w:r w:rsidRPr="006866A3">
        <w:rPr>
          <w:rStyle w:val="eop"/>
          <w:rFonts w:eastAsiaTheme="majorEastAsia"/>
          <w:color w:val="000000"/>
        </w:rPr>
        <w:t> </w:t>
      </w:r>
    </w:p>
    <w:p w14:paraId="32FE4042"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w:t>
      </w:r>
      <w:proofErr w:type="gramStart"/>
      <w:r w:rsidRPr="006866A3">
        <w:rPr>
          <w:rStyle w:val="normaltextrun"/>
          <w:rFonts w:eastAsiaTheme="majorEastAsia"/>
          <w:color w:val="000000"/>
          <w:shd w:val="clear" w:color="auto" w:fill="FFFFFF"/>
        </w:rPr>
        <w:t>B.ii</w:t>
      </w:r>
      <w:proofErr w:type="gramEnd"/>
      <w:r w:rsidRPr="006866A3">
        <w:rPr>
          <w:rStyle w:val="normaltextrun"/>
          <w:rFonts w:eastAsiaTheme="majorEastAsia"/>
          <w:color w:val="000000"/>
          <w:shd w:val="clear" w:color="auto" w:fill="FFFFFF"/>
        </w:rPr>
        <w:t>: developing an engaging idea reflecting depth of thought with specific details, examples, and commentary.</w:t>
      </w:r>
      <w:r w:rsidRPr="006866A3">
        <w:rPr>
          <w:rStyle w:val="eop"/>
          <w:rFonts w:eastAsiaTheme="majorEastAsia"/>
          <w:color w:val="000000"/>
        </w:rPr>
        <w:t> </w:t>
      </w:r>
    </w:p>
    <w:p w14:paraId="5EF3FA38"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E1.9C: Revise drafts to improve clarity, development, organization, style, diction, and sentence effectiveness, including use of parallel constructions and placement of phrases and dependent clauses.</w:t>
      </w:r>
      <w:r w:rsidRPr="006866A3">
        <w:rPr>
          <w:rStyle w:val="eop"/>
          <w:rFonts w:eastAsiaTheme="majorEastAsia"/>
          <w:color w:val="000000"/>
        </w:rPr>
        <w:t> </w:t>
      </w:r>
    </w:p>
    <w:p w14:paraId="50D312CE"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E1.10C: Compose argumentative texts using genre characteristics and craft.</w:t>
      </w:r>
      <w:r w:rsidRPr="006866A3">
        <w:rPr>
          <w:rStyle w:val="eop"/>
          <w:rFonts w:eastAsiaTheme="majorEastAsia"/>
          <w:color w:val="000000"/>
        </w:rPr>
        <w:t> </w:t>
      </w:r>
    </w:p>
    <w:p w14:paraId="30306EF3" w14:textId="7716AFE8" w:rsidR="003B6596" w:rsidRPr="006866A3" w:rsidRDefault="003B6596" w:rsidP="003B6596">
      <w:pPr>
        <w:pStyle w:val="paragraph"/>
        <w:spacing w:before="0" w:beforeAutospacing="0" w:after="0" w:afterAutospacing="0"/>
        <w:textAlignment w:val="baseline"/>
      </w:pPr>
      <w:r w:rsidRPr="006866A3">
        <w:rPr>
          <w:rStyle w:val="eop"/>
          <w:rFonts w:eastAsiaTheme="majorEastAsia"/>
          <w:color w:val="000000"/>
        </w:rPr>
        <w:t> </w:t>
      </w:r>
    </w:p>
    <w:p w14:paraId="4D1D3B9D" w14:textId="77777777" w:rsidR="003B6596" w:rsidRPr="006866A3" w:rsidRDefault="003B6596" w:rsidP="003B6596">
      <w:pPr>
        <w:pStyle w:val="paragraph"/>
        <w:spacing w:before="0" w:beforeAutospacing="0" w:after="0" w:afterAutospacing="0"/>
        <w:textAlignment w:val="baseline"/>
        <w:rPr>
          <w:b/>
          <w:bCs/>
        </w:rPr>
      </w:pPr>
      <w:r w:rsidRPr="006866A3">
        <w:rPr>
          <w:rStyle w:val="normaltextrun"/>
          <w:rFonts w:eastAsiaTheme="majorEastAsia"/>
          <w:b/>
          <w:bCs/>
          <w:color w:val="000000"/>
          <w:shd w:val="clear" w:color="auto" w:fill="FFFFFF"/>
        </w:rPr>
        <w:t>Supporting Standards-</w:t>
      </w:r>
      <w:r w:rsidRPr="006866A3">
        <w:rPr>
          <w:rStyle w:val="eop"/>
          <w:rFonts w:eastAsiaTheme="majorEastAsia"/>
          <w:b/>
          <w:bCs/>
          <w:color w:val="000000"/>
        </w:rPr>
        <w:t> </w:t>
      </w:r>
    </w:p>
    <w:p w14:paraId="7584DFFB"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E1.4C: Make and correct or confirm predictions using text features, characteristics of genre, and structures.</w:t>
      </w:r>
      <w:r w:rsidRPr="006866A3">
        <w:rPr>
          <w:rStyle w:val="eop"/>
          <w:rFonts w:eastAsiaTheme="majorEastAsia"/>
          <w:color w:val="000000"/>
        </w:rPr>
        <w:t> </w:t>
      </w:r>
    </w:p>
    <w:p w14:paraId="05919A3F"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E1.4E: Make connections to personal experiences, ideas in other texts, and society.</w:t>
      </w:r>
      <w:r w:rsidRPr="006866A3">
        <w:rPr>
          <w:rStyle w:val="eop"/>
          <w:rFonts w:eastAsiaTheme="majorEastAsia"/>
          <w:color w:val="000000"/>
        </w:rPr>
        <w:t> </w:t>
      </w:r>
    </w:p>
    <w:p w14:paraId="3DD71251"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E1.7</w:t>
      </w:r>
      <w:proofErr w:type="gramStart"/>
      <w:r w:rsidRPr="006866A3">
        <w:rPr>
          <w:rStyle w:val="normaltextrun"/>
          <w:rFonts w:eastAsiaTheme="majorEastAsia"/>
          <w:color w:val="000000"/>
          <w:shd w:val="clear" w:color="auto" w:fill="FFFFFF"/>
        </w:rPr>
        <w:t>D.ii</w:t>
      </w:r>
      <w:proofErr w:type="gramEnd"/>
      <w:r w:rsidRPr="006866A3">
        <w:rPr>
          <w:rStyle w:val="normaltextrun"/>
          <w:rFonts w:eastAsiaTheme="majorEastAsia"/>
          <w:color w:val="000000"/>
          <w:shd w:val="clear" w:color="auto" w:fill="FFFFFF"/>
        </w:rPr>
        <w:t xml:space="preserve">: multiple organizational patterns within a text to develop the </w:t>
      </w:r>
      <w:proofErr w:type="gramStart"/>
      <w:r w:rsidRPr="006866A3">
        <w:rPr>
          <w:rStyle w:val="normaltextrun"/>
          <w:rFonts w:eastAsiaTheme="majorEastAsia"/>
          <w:color w:val="000000"/>
          <w:shd w:val="clear" w:color="auto" w:fill="FFFFFF"/>
        </w:rPr>
        <w:t>thesis;</w:t>
      </w:r>
      <w:proofErr w:type="gramEnd"/>
      <w:r w:rsidRPr="006866A3">
        <w:rPr>
          <w:rStyle w:val="eop"/>
          <w:rFonts w:eastAsiaTheme="majorEastAsia"/>
          <w:color w:val="000000"/>
        </w:rPr>
        <w:t> </w:t>
      </w:r>
    </w:p>
    <w:p w14:paraId="7EE68670"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E1.7E.iii: identifiable audience or reader.</w:t>
      </w:r>
      <w:r w:rsidRPr="006866A3">
        <w:rPr>
          <w:rStyle w:val="eop"/>
          <w:rFonts w:eastAsiaTheme="majorEastAsia"/>
          <w:color w:val="000000"/>
        </w:rPr>
        <w:t> </w:t>
      </w:r>
    </w:p>
    <w:p w14:paraId="6CC06ECC"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E1.8B: Analyze use of text structure to achieve the author's purpose.</w:t>
      </w:r>
      <w:r w:rsidRPr="006866A3">
        <w:rPr>
          <w:rStyle w:val="eop"/>
          <w:rFonts w:eastAsiaTheme="majorEastAsia"/>
          <w:color w:val="000000"/>
        </w:rPr>
        <w:t> </w:t>
      </w:r>
    </w:p>
    <w:p w14:paraId="2D67688B"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E1.8C: Evaluate the author's use of print and graphic features to achieve specific purposes.</w:t>
      </w:r>
      <w:r w:rsidRPr="006866A3">
        <w:rPr>
          <w:rStyle w:val="eop"/>
          <w:rFonts w:eastAsiaTheme="majorEastAsia"/>
          <w:color w:val="000000"/>
        </w:rPr>
        <w:t> </w:t>
      </w:r>
    </w:p>
    <w:p w14:paraId="73226DA4"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E1.8G: Explain the purpose of rhetorical devices such as understatement and overstatement and the effect of logical fallacies such as straw man and red herring arguments.</w:t>
      </w:r>
      <w:r w:rsidRPr="006866A3">
        <w:rPr>
          <w:rStyle w:val="eop"/>
          <w:rFonts w:eastAsiaTheme="majorEastAsia"/>
          <w:color w:val="000000"/>
        </w:rPr>
        <w:t> </w:t>
      </w:r>
    </w:p>
    <w:p w14:paraId="0AD521EB" w14:textId="77777777" w:rsidR="003B6596" w:rsidRPr="006866A3" w:rsidRDefault="003B6596" w:rsidP="003B6596">
      <w:pPr>
        <w:pStyle w:val="paragraph"/>
        <w:spacing w:before="0" w:beforeAutospacing="0" w:after="0" w:afterAutospacing="0"/>
        <w:textAlignment w:val="baseline"/>
      </w:pPr>
      <w:r w:rsidRPr="006866A3">
        <w:rPr>
          <w:rStyle w:val="normaltextrun"/>
          <w:rFonts w:eastAsiaTheme="majorEastAsia"/>
          <w:color w:val="000000"/>
          <w:shd w:val="clear" w:color="auto" w:fill="FFFFFF"/>
        </w:rPr>
        <w:t>1.9D Edit drafts using standard English conventions</w:t>
      </w:r>
      <w:r w:rsidRPr="006866A3">
        <w:rPr>
          <w:rStyle w:val="eop"/>
          <w:rFonts w:eastAsiaTheme="majorEastAsia"/>
          <w:color w:val="000000"/>
        </w:rPr>
        <w:t> </w:t>
      </w:r>
    </w:p>
    <w:p w14:paraId="5E9FF8C5" w14:textId="0BBEC2F4" w:rsidR="003B6596" w:rsidRPr="00BE1644" w:rsidRDefault="003B6596" w:rsidP="006866A3">
      <w:pPr>
        <w:pStyle w:val="paragraph"/>
        <w:spacing w:before="0" w:beforeAutospacing="0" w:after="0" w:afterAutospacing="0"/>
        <w:textAlignment w:val="baseline"/>
        <w:rPr>
          <w:rFonts w:ascii="Segoe UI" w:hAnsi="Segoe UI" w:cs="Segoe UI"/>
          <w:sz w:val="18"/>
          <w:szCs w:val="18"/>
        </w:rPr>
      </w:pPr>
    </w:p>
    <w:p w14:paraId="1A0F02BF" w14:textId="77777777" w:rsidR="00BE1644" w:rsidRPr="00BE1644" w:rsidRDefault="00BE1644" w:rsidP="00BE1644">
      <w:pPr>
        <w:spacing w:after="0" w:line="240" w:lineRule="auto"/>
        <w:rPr>
          <w:rFonts w:ascii="Times New Roman" w:eastAsia="Times New Roman" w:hAnsi="Times New Roman" w:cs="Times New Roman"/>
          <w:kern w:val="0"/>
          <w14:ligatures w14:val="none"/>
        </w:rPr>
      </w:pPr>
      <w:r w:rsidRPr="00BE1644">
        <w:rPr>
          <w:rFonts w:ascii="Times New Roman" w:eastAsia="Times New Roman" w:hAnsi="Times New Roman" w:cs="Times New Roman"/>
          <w:kern w:val="0"/>
          <w14:ligatures w14:val="none"/>
        </w:rPr>
        <w:pict w14:anchorId="5FD6BF62">
          <v:rect id="_x0000_i1028" style="width:0;height:1.5pt" o:hralign="center" o:hrstd="t" o:hr="t" fillcolor="#a0a0a0" stroked="f"/>
        </w:pict>
      </w:r>
    </w:p>
    <w:p w14:paraId="6E472403" w14:textId="7B011013" w:rsidR="005C5388" w:rsidRPr="005C5388" w:rsidRDefault="005C5388" w:rsidP="005C538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C5388">
        <w:rPr>
          <w:rFonts w:ascii="Times New Roman" w:eastAsia="Times New Roman" w:hAnsi="Times New Roman" w:cs="Times New Roman"/>
          <w:b/>
          <w:bCs/>
          <w:kern w:val="0"/>
          <w:sz w:val="27"/>
          <w:szCs w:val="27"/>
          <w14:ligatures w14:val="none"/>
        </w:rPr>
        <w:t xml:space="preserve">Unit 5: </w:t>
      </w:r>
    </w:p>
    <w:p w14:paraId="3A3D7ED3" w14:textId="651A4806" w:rsidR="005C5388" w:rsidRPr="005C5388" w:rsidRDefault="005C5388" w:rsidP="005C5388">
      <w:pPr>
        <w:spacing w:before="100" w:beforeAutospacing="1" w:after="100" w:afterAutospacing="1" w:line="240" w:lineRule="auto"/>
        <w:rPr>
          <w:rFonts w:ascii="Times New Roman" w:eastAsia="Times New Roman" w:hAnsi="Times New Roman" w:cs="Times New Roman"/>
          <w:kern w:val="0"/>
          <w14:ligatures w14:val="none"/>
        </w:rPr>
      </w:pPr>
      <w:r w:rsidRPr="005C5388">
        <w:rPr>
          <w:rFonts w:ascii="Times New Roman" w:eastAsia="Times New Roman" w:hAnsi="Times New Roman" w:cs="Times New Roman"/>
          <w:b/>
          <w:bCs/>
          <w:kern w:val="0"/>
          <w14:ligatures w14:val="none"/>
        </w:rPr>
        <w:t>Focus Skills &amp; Activities</w:t>
      </w:r>
      <w:r>
        <w:rPr>
          <w:rFonts w:ascii="Times New Roman" w:eastAsia="Times New Roman" w:hAnsi="Times New Roman" w:cs="Times New Roman"/>
          <w:b/>
          <w:bCs/>
          <w:kern w:val="0"/>
          <w14:ligatures w14:val="none"/>
        </w:rPr>
        <w:t xml:space="preserve"> using Measuring Up lessons:</w:t>
      </w:r>
    </w:p>
    <w:p w14:paraId="643748AE" w14:textId="77777777" w:rsidR="005C5388" w:rsidRPr="005C5388" w:rsidRDefault="005C5388" w:rsidP="005C5388">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C5388">
        <w:rPr>
          <w:rFonts w:ascii="Times New Roman" w:eastAsia="Times New Roman" w:hAnsi="Times New Roman" w:cs="Times New Roman"/>
          <w:kern w:val="0"/>
          <w14:ligatures w14:val="none"/>
        </w:rPr>
        <w:t>Analyzing evidence in argumentative texts (substantiated vs. unsubstantiated opinions)</w:t>
      </w:r>
    </w:p>
    <w:p w14:paraId="37EC27DC" w14:textId="77777777" w:rsidR="005C5388" w:rsidRPr="005C5388" w:rsidRDefault="005C5388" w:rsidP="005C5388">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C5388">
        <w:rPr>
          <w:rFonts w:ascii="Times New Roman" w:eastAsia="Times New Roman" w:hAnsi="Times New Roman" w:cs="Times New Roman"/>
          <w:kern w:val="0"/>
          <w14:ligatures w14:val="none"/>
        </w:rPr>
        <w:t>Comparing summaries vs. critiques</w:t>
      </w:r>
    </w:p>
    <w:p w14:paraId="79C1E4EE" w14:textId="77777777" w:rsidR="005C5388" w:rsidRPr="005C5388" w:rsidRDefault="005C5388" w:rsidP="005C5388">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C5388">
        <w:rPr>
          <w:rFonts w:ascii="Times New Roman" w:eastAsia="Times New Roman" w:hAnsi="Times New Roman" w:cs="Times New Roman"/>
          <w:kern w:val="0"/>
          <w14:ligatures w14:val="none"/>
        </w:rPr>
        <w:t>Understanding rhetorical devices and language</w:t>
      </w:r>
    </w:p>
    <w:p w14:paraId="1E787FA4" w14:textId="77777777" w:rsidR="005C5388" w:rsidRPr="005C5388" w:rsidRDefault="005C5388" w:rsidP="005C5388">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C5388">
        <w:rPr>
          <w:rFonts w:ascii="Times New Roman" w:eastAsia="Times New Roman" w:hAnsi="Times New Roman" w:cs="Times New Roman"/>
          <w:kern w:val="0"/>
          <w14:ligatures w14:val="none"/>
        </w:rPr>
        <w:t>Analyzing themes, characterization, plot, diction, imagery, and point of view</w:t>
      </w:r>
    </w:p>
    <w:p w14:paraId="0FC56FC0" w14:textId="77777777" w:rsidR="005C5388" w:rsidRPr="005C5388" w:rsidRDefault="005C5388" w:rsidP="005C5388">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C5388">
        <w:rPr>
          <w:rFonts w:ascii="Times New Roman" w:eastAsia="Times New Roman" w:hAnsi="Times New Roman" w:cs="Times New Roman"/>
          <w:kern w:val="0"/>
          <w14:ligatures w14:val="none"/>
        </w:rPr>
        <w:t>Exploring irony, paradox, and dramatic conventions</w:t>
      </w:r>
    </w:p>
    <w:p w14:paraId="245CE2EE" w14:textId="77777777" w:rsidR="005C5388" w:rsidRPr="005C5388" w:rsidRDefault="005C5388" w:rsidP="005C5388">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C5388">
        <w:rPr>
          <w:rFonts w:ascii="Times New Roman" w:eastAsia="Times New Roman" w:hAnsi="Times New Roman" w:cs="Times New Roman"/>
          <w:kern w:val="0"/>
          <w14:ligatures w14:val="none"/>
        </w:rPr>
        <w:t>Identifying key details, main ideas, and controlling ideas in informational texts</w:t>
      </w:r>
    </w:p>
    <w:p w14:paraId="1A7A978F" w14:textId="77777777" w:rsidR="005C5388" w:rsidRPr="005C5388" w:rsidRDefault="005C5388" w:rsidP="005C5388">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C5388">
        <w:rPr>
          <w:rFonts w:ascii="Times New Roman" w:eastAsia="Times New Roman" w:hAnsi="Times New Roman" w:cs="Times New Roman"/>
          <w:kern w:val="0"/>
          <w14:ligatures w14:val="none"/>
        </w:rPr>
        <w:t>Summarizing and paraphrasing</w:t>
      </w:r>
    </w:p>
    <w:p w14:paraId="6C150D48" w14:textId="77777777" w:rsidR="005C5388" w:rsidRPr="005C5388" w:rsidRDefault="005C5388" w:rsidP="005C5388">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C5388">
        <w:rPr>
          <w:rFonts w:ascii="Times New Roman" w:eastAsia="Times New Roman" w:hAnsi="Times New Roman" w:cs="Times New Roman"/>
          <w:kern w:val="0"/>
          <w14:ligatures w14:val="none"/>
        </w:rPr>
        <w:t>Studying author’s purpose, audience, and message</w:t>
      </w:r>
    </w:p>
    <w:p w14:paraId="7EAB762B" w14:textId="77777777" w:rsidR="005C5388" w:rsidRPr="005C5388" w:rsidRDefault="005C5388" w:rsidP="005C5388">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C5388">
        <w:rPr>
          <w:rFonts w:ascii="Times New Roman" w:eastAsia="Times New Roman" w:hAnsi="Times New Roman" w:cs="Times New Roman"/>
          <w:kern w:val="0"/>
          <w14:ligatures w14:val="none"/>
        </w:rPr>
        <w:t>Reviewing vocabulary (roots, affixes, connotation, denotation, word origins)</w:t>
      </w:r>
    </w:p>
    <w:p w14:paraId="12E148EF" w14:textId="77777777" w:rsidR="005C5388" w:rsidRDefault="005C5388" w:rsidP="005C5388">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C5388">
        <w:rPr>
          <w:rFonts w:ascii="Times New Roman" w:eastAsia="Times New Roman" w:hAnsi="Times New Roman" w:cs="Times New Roman"/>
          <w:kern w:val="0"/>
          <w14:ligatures w14:val="none"/>
        </w:rPr>
        <w:t>Benchmark reviews and essay conferences with teacher feedback</w:t>
      </w:r>
    </w:p>
    <w:p w14:paraId="3A75C320" w14:textId="77777777" w:rsidR="006866A3" w:rsidRPr="006866A3" w:rsidRDefault="006866A3" w:rsidP="006866A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6866A3">
        <w:rPr>
          <w:rFonts w:ascii="Times New Roman" w:eastAsia="Times New Roman" w:hAnsi="Times New Roman" w:cs="Times New Roman"/>
          <w:b/>
          <w:bCs/>
          <w:kern w:val="0"/>
          <w14:ligatures w14:val="none"/>
        </w:rPr>
        <w:t>Foundational Language Skills</w:t>
      </w:r>
    </w:p>
    <w:p w14:paraId="52CB6C6E" w14:textId="77777777" w:rsidR="006866A3" w:rsidRPr="006866A3" w:rsidRDefault="006866A3" w:rsidP="006866A3">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lastRenderedPageBreak/>
        <w:t>2A</w:t>
      </w:r>
      <w:r w:rsidRPr="006866A3">
        <w:rPr>
          <w:rFonts w:ascii="Times New Roman" w:eastAsia="Times New Roman" w:hAnsi="Times New Roman" w:cs="Times New Roman"/>
          <w:kern w:val="0"/>
          <w14:ligatures w14:val="none"/>
        </w:rPr>
        <w:t xml:space="preserve"> – Use context to determine meaning of unfamiliar words</w:t>
      </w:r>
    </w:p>
    <w:p w14:paraId="13699CB5" w14:textId="40A5374F" w:rsidR="006866A3" w:rsidRPr="006866A3" w:rsidRDefault="006866A3" w:rsidP="006866A3">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2B</w:t>
      </w:r>
      <w:r w:rsidRPr="006866A3">
        <w:rPr>
          <w:rFonts w:ascii="Times New Roman" w:eastAsia="Times New Roman" w:hAnsi="Times New Roman" w:cs="Times New Roman"/>
          <w:kern w:val="0"/>
          <w14:ligatures w14:val="none"/>
        </w:rPr>
        <w:t xml:space="preserve"> – Analyze word parts (roots, affixes, etc.)</w:t>
      </w:r>
    </w:p>
    <w:p w14:paraId="55AD9688" w14:textId="77777777" w:rsidR="006866A3" w:rsidRPr="006866A3" w:rsidRDefault="006866A3" w:rsidP="006866A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6866A3">
        <w:rPr>
          <w:rFonts w:ascii="Times New Roman" w:eastAsia="Times New Roman" w:hAnsi="Times New Roman" w:cs="Times New Roman"/>
          <w:b/>
          <w:bCs/>
          <w:kern w:val="0"/>
          <w14:ligatures w14:val="none"/>
        </w:rPr>
        <w:t>Comprehension Skills</w:t>
      </w:r>
    </w:p>
    <w:p w14:paraId="7F74C3E2" w14:textId="77777777" w:rsidR="006866A3" w:rsidRPr="006866A3" w:rsidRDefault="006866A3" w:rsidP="006866A3">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4C</w:t>
      </w:r>
      <w:r w:rsidRPr="006866A3">
        <w:rPr>
          <w:rFonts w:ascii="Times New Roman" w:eastAsia="Times New Roman" w:hAnsi="Times New Roman" w:cs="Times New Roman"/>
          <w:kern w:val="0"/>
          <w14:ligatures w14:val="none"/>
        </w:rPr>
        <w:t xml:space="preserve"> – Make and correct predictions, revise as needed</w:t>
      </w:r>
    </w:p>
    <w:p w14:paraId="3D8BA532" w14:textId="77777777" w:rsidR="006866A3" w:rsidRPr="006866A3" w:rsidRDefault="006866A3" w:rsidP="006866A3">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4E</w:t>
      </w:r>
      <w:r w:rsidRPr="006866A3">
        <w:rPr>
          <w:rFonts w:ascii="Times New Roman" w:eastAsia="Times New Roman" w:hAnsi="Times New Roman" w:cs="Times New Roman"/>
          <w:kern w:val="0"/>
          <w14:ligatures w14:val="none"/>
        </w:rPr>
        <w:t xml:space="preserve"> – Make connections across texts and genres</w:t>
      </w:r>
    </w:p>
    <w:p w14:paraId="314D3ED0" w14:textId="77777777" w:rsidR="006866A3" w:rsidRPr="006866A3" w:rsidRDefault="006866A3" w:rsidP="006866A3">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4F</w:t>
      </w:r>
      <w:r w:rsidRPr="006866A3">
        <w:rPr>
          <w:rFonts w:ascii="Times New Roman" w:eastAsia="Times New Roman" w:hAnsi="Times New Roman" w:cs="Times New Roman"/>
          <w:kern w:val="0"/>
          <w14:ligatures w14:val="none"/>
        </w:rPr>
        <w:t xml:space="preserve"> – Make inferences and use evidence</w:t>
      </w:r>
    </w:p>
    <w:p w14:paraId="7B6F8E9F" w14:textId="77777777" w:rsidR="006866A3" w:rsidRPr="006866A3" w:rsidRDefault="006866A3" w:rsidP="006866A3">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4G</w:t>
      </w:r>
      <w:r w:rsidRPr="006866A3">
        <w:rPr>
          <w:rFonts w:ascii="Times New Roman" w:eastAsia="Times New Roman" w:hAnsi="Times New Roman" w:cs="Times New Roman"/>
          <w:kern w:val="0"/>
          <w14:ligatures w14:val="none"/>
        </w:rPr>
        <w:t xml:space="preserve"> – Paraphrase and summarize texts</w:t>
      </w:r>
    </w:p>
    <w:p w14:paraId="2500D51F" w14:textId="747E6F0A" w:rsidR="006866A3" w:rsidRPr="006866A3" w:rsidRDefault="006866A3" w:rsidP="006866A3">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4H</w:t>
      </w:r>
      <w:r w:rsidRPr="006866A3">
        <w:rPr>
          <w:rFonts w:ascii="Times New Roman" w:eastAsia="Times New Roman" w:hAnsi="Times New Roman" w:cs="Times New Roman"/>
          <w:kern w:val="0"/>
          <w14:ligatures w14:val="none"/>
        </w:rPr>
        <w:t xml:space="preserve"> – Synthesize information across sources</w:t>
      </w:r>
    </w:p>
    <w:p w14:paraId="2BFCC535" w14:textId="77777777" w:rsidR="006866A3" w:rsidRPr="006866A3" w:rsidRDefault="006866A3" w:rsidP="006866A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6866A3">
        <w:rPr>
          <w:rFonts w:ascii="Times New Roman" w:eastAsia="Times New Roman" w:hAnsi="Times New Roman" w:cs="Times New Roman"/>
          <w:b/>
          <w:bCs/>
          <w:kern w:val="0"/>
          <w14:ligatures w14:val="none"/>
        </w:rPr>
        <w:t>Response Skills</w:t>
      </w:r>
    </w:p>
    <w:p w14:paraId="1B263C8D" w14:textId="77777777" w:rsidR="006866A3" w:rsidRPr="006866A3" w:rsidRDefault="006866A3" w:rsidP="006866A3">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5B</w:t>
      </w:r>
      <w:r w:rsidRPr="006866A3">
        <w:rPr>
          <w:rFonts w:ascii="Times New Roman" w:eastAsia="Times New Roman" w:hAnsi="Times New Roman" w:cs="Times New Roman"/>
          <w:kern w:val="0"/>
          <w14:ligatures w14:val="none"/>
        </w:rPr>
        <w:t xml:space="preserve"> – Write responses that demonstrate understanding</w:t>
      </w:r>
    </w:p>
    <w:p w14:paraId="24EDACD7" w14:textId="77777777" w:rsidR="006866A3" w:rsidRPr="006866A3" w:rsidRDefault="006866A3" w:rsidP="006866A3">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5C</w:t>
      </w:r>
      <w:r w:rsidRPr="006866A3">
        <w:rPr>
          <w:rFonts w:ascii="Times New Roman" w:eastAsia="Times New Roman" w:hAnsi="Times New Roman" w:cs="Times New Roman"/>
          <w:kern w:val="0"/>
          <w14:ligatures w14:val="none"/>
        </w:rPr>
        <w:t xml:space="preserve"> – Use text evidence to support understanding</w:t>
      </w:r>
    </w:p>
    <w:p w14:paraId="4D0C6FBF" w14:textId="77777777" w:rsidR="006866A3" w:rsidRPr="006866A3" w:rsidRDefault="006866A3" w:rsidP="006866A3">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5D</w:t>
      </w:r>
      <w:r w:rsidRPr="006866A3">
        <w:rPr>
          <w:rFonts w:ascii="Times New Roman" w:eastAsia="Times New Roman" w:hAnsi="Times New Roman" w:cs="Times New Roman"/>
          <w:kern w:val="0"/>
          <w14:ligatures w14:val="none"/>
        </w:rPr>
        <w:t xml:space="preserve"> – Summarize key ideas</w:t>
      </w:r>
    </w:p>
    <w:p w14:paraId="2230F7F2" w14:textId="4470F3A2" w:rsidR="006866A3" w:rsidRPr="006866A3" w:rsidRDefault="006866A3" w:rsidP="006866A3">
      <w:pPr>
        <w:numPr>
          <w:ilvl w:val="0"/>
          <w:numId w:val="2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866A3">
        <w:rPr>
          <w:rFonts w:ascii="Times New Roman" w:eastAsia="Times New Roman" w:hAnsi="Times New Roman" w:cs="Times New Roman"/>
          <w:b/>
          <w:bCs/>
          <w:kern w:val="0"/>
          <w:sz w:val="22"/>
          <w:szCs w:val="22"/>
          <w14:ligatures w14:val="none"/>
        </w:rPr>
        <w:t>5G</w:t>
      </w:r>
      <w:r w:rsidRPr="006866A3">
        <w:rPr>
          <w:rFonts w:ascii="Times New Roman" w:eastAsia="Times New Roman" w:hAnsi="Times New Roman" w:cs="Times New Roman"/>
          <w:kern w:val="0"/>
          <w:sz w:val="22"/>
          <w:szCs w:val="22"/>
          <w14:ligatures w14:val="none"/>
        </w:rPr>
        <w:t xml:space="preserve"> – Evaluate details and evidenc</w:t>
      </w:r>
      <w:r w:rsidRPr="006866A3">
        <w:rPr>
          <w:rFonts w:ascii="Times New Roman" w:eastAsia="Times New Roman" w:hAnsi="Times New Roman" w:cs="Times New Roman"/>
          <w:kern w:val="0"/>
          <w:sz w:val="22"/>
          <w:szCs w:val="22"/>
          <w14:ligatures w14:val="none"/>
        </w:rPr>
        <w:t>e</w:t>
      </w:r>
    </w:p>
    <w:p w14:paraId="4BA4CFC3" w14:textId="77777777" w:rsidR="006866A3" w:rsidRPr="006866A3" w:rsidRDefault="006866A3" w:rsidP="006866A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6866A3">
        <w:rPr>
          <w:rFonts w:ascii="Times New Roman" w:eastAsia="Times New Roman" w:hAnsi="Times New Roman" w:cs="Times New Roman"/>
          <w:b/>
          <w:bCs/>
          <w:kern w:val="0"/>
          <w14:ligatures w14:val="none"/>
        </w:rPr>
        <w:t>Author’s Purpose &amp; Craft</w:t>
      </w:r>
    </w:p>
    <w:p w14:paraId="0CC3454F" w14:textId="77777777" w:rsidR="006866A3" w:rsidRPr="006866A3" w:rsidRDefault="006866A3" w:rsidP="006866A3">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6A</w:t>
      </w:r>
      <w:r w:rsidRPr="006866A3">
        <w:rPr>
          <w:rFonts w:ascii="Times New Roman" w:eastAsia="Times New Roman" w:hAnsi="Times New Roman" w:cs="Times New Roman"/>
          <w:kern w:val="0"/>
          <w14:ligatures w14:val="none"/>
        </w:rPr>
        <w:t xml:space="preserve"> – Explain how themes are developed</w:t>
      </w:r>
    </w:p>
    <w:p w14:paraId="3A469688" w14:textId="77777777" w:rsidR="006866A3" w:rsidRPr="006866A3" w:rsidRDefault="006866A3" w:rsidP="006866A3">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6B</w:t>
      </w:r>
      <w:r w:rsidRPr="006866A3">
        <w:rPr>
          <w:rFonts w:ascii="Times New Roman" w:eastAsia="Times New Roman" w:hAnsi="Times New Roman" w:cs="Times New Roman"/>
          <w:kern w:val="0"/>
          <w14:ligatures w14:val="none"/>
        </w:rPr>
        <w:t xml:space="preserve"> – Analyze character development</w:t>
      </w:r>
    </w:p>
    <w:p w14:paraId="4109A70A" w14:textId="77777777" w:rsidR="006866A3" w:rsidRPr="006866A3" w:rsidRDefault="006866A3" w:rsidP="006866A3">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6C</w:t>
      </w:r>
      <w:r w:rsidRPr="006866A3">
        <w:rPr>
          <w:rFonts w:ascii="Times New Roman" w:eastAsia="Times New Roman" w:hAnsi="Times New Roman" w:cs="Times New Roman"/>
          <w:kern w:val="0"/>
          <w14:ligatures w14:val="none"/>
        </w:rPr>
        <w:t xml:space="preserve"> – Analyze plot development (linear &amp; nonlinear)</w:t>
      </w:r>
    </w:p>
    <w:p w14:paraId="5864FEE8" w14:textId="22ADB454" w:rsidR="006866A3" w:rsidRPr="006866A3" w:rsidRDefault="006866A3" w:rsidP="006866A3">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6D</w:t>
      </w:r>
      <w:r w:rsidRPr="006866A3">
        <w:rPr>
          <w:rFonts w:ascii="Times New Roman" w:eastAsia="Times New Roman" w:hAnsi="Times New Roman" w:cs="Times New Roman"/>
          <w:kern w:val="0"/>
          <w14:ligatures w14:val="none"/>
        </w:rPr>
        <w:t xml:space="preserve"> – Analyze diction, imagery, and tone</w:t>
      </w:r>
    </w:p>
    <w:p w14:paraId="3593F08F" w14:textId="77777777" w:rsidR="006866A3" w:rsidRPr="006866A3" w:rsidRDefault="006866A3" w:rsidP="006866A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6866A3">
        <w:rPr>
          <w:rFonts w:ascii="Times New Roman" w:eastAsia="Times New Roman" w:hAnsi="Times New Roman" w:cs="Times New Roman"/>
          <w:b/>
          <w:bCs/>
          <w:kern w:val="0"/>
          <w14:ligatures w14:val="none"/>
        </w:rPr>
        <w:t>Composition &amp; Genre</w:t>
      </w:r>
    </w:p>
    <w:p w14:paraId="07807578" w14:textId="77777777" w:rsidR="006866A3" w:rsidRPr="006866A3" w:rsidRDefault="006866A3" w:rsidP="006866A3">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7A</w:t>
      </w:r>
      <w:r w:rsidRPr="006866A3">
        <w:rPr>
          <w:rFonts w:ascii="Times New Roman" w:eastAsia="Times New Roman" w:hAnsi="Times New Roman" w:cs="Times New Roman"/>
          <w:kern w:val="0"/>
          <w14:ligatures w14:val="none"/>
        </w:rPr>
        <w:t xml:space="preserve"> – Analyze characteristics of argumentative texts</w:t>
      </w:r>
    </w:p>
    <w:p w14:paraId="66273610" w14:textId="77777777" w:rsidR="006866A3" w:rsidRPr="006866A3" w:rsidRDefault="006866A3" w:rsidP="006866A3">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7B</w:t>
      </w:r>
      <w:r w:rsidRPr="006866A3">
        <w:rPr>
          <w:rFonts w:ascii="Times New Roman" w:eastAsia="Times New Roman" w:hAnsi="Times New Roman" w:cs="Times New Roman"/>
          <w:kern w:val="0"/>
          <w14:ligatures w14:val="none"/>
        </w:rPr>
        <w:t xml:space="preserve"> – Analyze characteristics of informational texts</w:t>
      </w:r>
    </w:p>
    <w:p w14:paraId="0951E9DE" w14:textId="77777777" w:rsidR="006866A3" w:rsidRPr="006866A3" w:rsidRDefault="006866A3" w:rsidP="006866A3">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7C</w:t>
      </w:r>
      <w:r w:rsidRPr="006866A3">
        <w:rPr>
          <w:rFonts w:ascii="Times New Roman" w:eastAsia="Times New Roman" w:hAnsi="Times New Roman" w:cs="Times New Roman"/>
          <w:kern w:val="0"/>
          <w14:ligatures w14:val="none"/>
        </w:rPr>
        <w:t xml:space="preserve"> – Analyze characteristics of dramatic texts</w:t>
      </w:r>
    </w:p>
    <w:p w14:paraId="2685AC43" w14:textId="77777777" w:rsidR="006866A3" w:rsidRPr="006866A3" w:rsidRDefault="006866A3" w:rsidP="006866A3">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7Di</w:t>
      </w:r>
      <w:r w:rsidRPr="006866A3">
        <w:rPr>
          <w:rFonts w:ascii="Times New Roman" w:eastAsia="Times New Roman" w:hAnsi="Times New Roman" w:cs="Times New Roman"/>
          <w:kern w:val="0"/>
          <w14:ligatures w14:val="none"/>
        </w:rPr>
        <w:t xml:space="preserve"> – Analyze informational text structures</w:t>
      </w:r>
    </w:p>
    <w:p w14:paraId="712E4C2C" w14:textId="77777777" w:rsidR="006866A3" w:rsidRPr="006866A3" w:rsidRDefault="006866A3" w:rsidP="006866A3">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7Dii</w:t>
      </w:r>
      <w:r w:rsidRPr="006866A3">
        <w:rPr>
          <w:rFonts w:ascii="Times New Roman" w:eastAsia="Times New Roman" w:hAnsi="Times New Roman" w:cs="Times New Roman"/>
          <w:kern w:val="0"/>
          <w14:ligatures w14:val="none"/>
        </w:rPr>
        <w:t xml:space="preserve"> – Analyze organizational patterns in informational texts</w:t>
      </w:r>
    </w:p>
    <w:p w14:paraId="182D18EA" w14:textId="77777777" w:rsidR="006866A3" w:rsidRPr="006866A3" w:rsidRDefault="006866A3" w:rsidP="006866A3">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7Ei</w:t>
      </w:r>
      <w:r w:rsidRPr="006866A3">
        <w:rPr>
          <w:rFonts w:ascii="Times New Roman" w:eastAsia="Times New Roman" w:hAnsi="Times New Roman" w:cs="Times New Roman"/>
          <w:kern w:val="0"/>
          <w14:ligatures w14:val="none"/>
        </w:rPr>
        <w:t xml:space="preserve"> – Identify elements of argumentative structure</w:t>
      </w:r>
    </w:p>
    <w:p w14:paraId="15219643" w14:textId="77777777" w:rsidR="006866A3" w:rsidRPr="006866A3" w:rsidRDefault="006866A3" w:rsidP="006866A3">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7Eii</w:t>
      </w:r>
      <w:r w:rsidRPr="006866A3">
        <w:rPr>
          <w:rFonts w:ascii="Times New Roman" w:eastAsia="Times New Roman" w:hAnsi="Times New Roman" w:cs="Times New Roman"/>
          <w:kern w:val="0"/>
          <w14:ligatures w14:val="none"/>
        </w:rPr>
        <w:t xml:space="preserve"> – Analyze how evidence supports claims in arguments</w:t>
      </w:r>
    </w:p>
    <w:p w14:paraId="448E463B" w14:textId="77777777" w:rsidR="006866A3" w:rsidRPr="006866A3" w:rsidRDefault="006866A3" w:rsidP="006866A3">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7Eiii</w:t>
      </w:r>
      <w:r w:rsidRPr="006866A3">
        <w:rPr>
          <w:rFonts w:ascii="Times New Roman" w:eastAsia="Times New Roman" w:hAnsi="Times New Roman" w:cs="Times New Roman"/>
          <w:kern w:val="0"/>
          <w14:ligatures w14:val="none"/>
        </w:rPr>
        <w:t xml:space="preserve"> – Distinguish between substantiated and unsubstantiated opinions</w:t>
      </w:r>
    </w:p>
    <w:p w14:paraId="41D54FC6" w14:textId="77777777" w:rsidR="006866A3" w:rsidRPr="006866A3" w:rsidRDefault="006866A3" w:rsidP="006866A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6866A3">
        <w:rPr>
          <w:rFonts w:ascii="Times New Roman" w:eastAsia="Times New Roman" w:hAnsi="Times New Roman" w:cs="Times New Roman"/>
          <w:b/>
          <w:bCs/>
          <w:kern w:val="0"/>
          <w14:ligatures w14:val="none"/>
        </w:rPr>
        <w:t>Multiple Genres / Media</w:t>
      </w:r>
    </w:p>
    <w:p w14:paraId="2F623ADE" w14:textId="77777777" w:rsidR="006866A3" w:rsidRPr="006866A3" w:rsidRDefault="006866A3" w:rsidP="006866A3">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8A</w:t>
      </w:r>
      <w:r w:rsidRPr="006866A3">
        <w:rPr>
          <w:rFonts w:ascii="Times New Roman" w:eastAsia="Times New Roman" w:hAnsi="Times New Roman" w:cs="Times New Roman"/>
          <w:kern w:val="0"/>
          <w14:ligatures w14:val="none"/>
        </w:rPr>
        <w:t xml:space="preserve"> – Analyze author’s purpose, audience, and message</w:t>
      </w:r>
    </w:p>
    <w:p w14:paraId="66792B9D" w14:textId="77777777" w:rsidR="006866A3" w:rsidRPr="006866A3" w:rsidRDefault="006866A3" w:rsidP="006866A3">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8B</w:t>
      </w:r>
      <w:r w:rsidRPr="006866A3">
        <w:rPr>
          <w:rFonts w:ascii="Times New Roman" w:eastAsia="Times New Roman" w:hAnsi="Times New Roman" w:cs="Times New Roman"/>
          <w:kern w:val="0"/>
          <w14:ligatures w14:val="none"/>
        </w:rPr>
        <w:t xml:space="preserve"> – Analyze how language supports meaning</w:t>
      </w:r>
    </w:p>
    <w:p w14:paraId="518B257D" w14:textId="77777777" w:rsidR="006866A3" w:rsidRPr="006866A3" w:rsidRDefault="006866A3" w:rsidP="006866A3">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8C</w:t>
      </w:r>
      <w:r w:rsidRPr="006866A3">
        <w:rPr>
          <w:rFonts w:ascii="Times New Roman" w:eastAsia="Times New Roman" w:hAnsi="Times New Roman" w:cs="Times New Roman"/>
          <w:kern w:val="0"/>
          <w14:ligatures w14:val="none"/>
        </w:rPr>
        <w:t xml:space="preserve"> – Analyze how style creates meaning</w:t>
      </w:r>
    </w:p>
    <w:p w14:paraId="622A0520" w14:textId="77777777" w:rsidR="006866A3" w:rsidRPr="006866A3" w:rsidRDefault="006866A3" w:rsidP="006866A3">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8D</w:t>
      </w:r>
      <w:r w:rsidRPr="006866A3">
        <w:rPr>
          <w:rFonts w:ascii="Times New Roman" w:eastAsia="Times New Roman" w:hAnsi="Times New Roman" w:cs="Times New Roman"/>
          <w:kern w:val="0"/>
          <w14:ligatures w14:val="none"/>
        </w:rPr>
        <w:t xml:space="preserve"> – Evaluate author’s use of language (e.g., rhetorical devices)</w:t>
      </w:r>
    </w:p>
    <w:p w14:paraId="631080C3" w14:textId="4B361307" w:rsidR="006866A3" w:rsidRPr="006866A3" w:rsidRDefault="006866A3" w:rsidP="006866A3">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t>8F</w:t>
      </w:r>
      <w:r w:rsidRPr="006866A3">
        <w:rPr>
          <w:rFonts w:ascii="Times New Roman" w:eastAsia="Times New Roman" w:hAnsi="Times New Roman" w:cs="Times New Roman"/>
          <w:kern w:val="0"/>
          <w14:ligatures w14:val="none"/>
        </w:rPr>
        <w:t xml:space="preserve"> – Evaluate how different genres present information</w:t>
      </w:r>
    </w:p>
    <w:p w14:paraId="0B28A7D0" w14:textId="77777777" w:rsidR="006866A3" w:rsidRPr="006866A3" w:rsidRDefault="006866A3" w:rsidP="006866A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6866A3">
        <w:rPr>
          <w:rFonts w:ascii="Times New Roman" w:eastAsia="Times New Roman" w:hAnsi="Times New Roman" w:cs="Times New Roman"/>
          <w:b/>
          <w:bCs/>
          <w:kern w:val="0"/>
          <w14:ligatures w14:val="none"/>
        </w:rPr>
        <w:t>Research &amp; Inquiry</w:t>
      </w:r>
    </w:p>
    <w:p w14:paraId="17EFB7FF" w14:textId="67ED074C" w:rsidR="006866A3" w:rsidRPr="005C5388" w:rsidRDefault="006866A3" w:rsidP="006866A3">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6866A3">
        <w:rPr>
          <w:rFonts w:ascii="Times New Roman" w:eastAsia="Times New Roman" w:hAnsi="Times New Roman" w:cs="Times New Roman"/>
          <w:b/>
          <w:bCs/>
          <w:kern w:val="0"/>
          <w14:ligatures w14:val="none"/>
        </w:rPr>
        <w:lastRenderedPageBreak/>
        <w:t>10B</w:t>
      </w:r>
      <w:r w:rsidRPr="006866A3">
        <w:rPr>
          <w:rFonts w:ascii="Times New Roman" w:eastAsia="Times New Roman" w:hAnsi="Times New Roman" w:cs="Times New Roman"/>
          <w:kern w:val="0"/>
          <w14:ligatures w14:val="none"/>
        </w:rPr>
        <w:t xml:space="preserve"> – Synthesize information from multiple sources</w:t>
      </w:r>
    </w:p>
    <w:p w14:paraId="6FBF6738" w14:textId="7F80142A" w:rsidR="00FC0095" w:rsidRDefault="00FC0095" w:rsidP="00FC009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E1644">
        <w:rPr>
          <w:rFonts w:ascii="Times New Roman" w:eastAsia="Times New Roman" w:hAnsi="Times New Roman" w:cs="Times New Roman"/>
          <w:kern w:val="0"/>
          <w14:ligatures w14:val="none"/>
        </w:rPr>
        <w:pict w14:anchorId="1CE7B10D">
          <v:rect id="_x0000_i1054" style="width:0;height:1.5pt" o:hralign="center" o:hrstd="t" o:hr="t" fillcolor="#a0a0a0" stroked="f"/>
        </w:pict>
      </w:r>
    </w:p>
    <w:p w14:paraId="0C1DF038" w14:textId="4D3E729A" w:rsidR="00FC0095" w:rsidRPr="00FC0095" w:rsidRDefault="00FC0095" w:rsidP="00FC009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C0095">
        <w:rPr>
          <w:rFonts w:ascii="Times New Roman" w:eastAsia="Times New Roman" w:hAnsi="Times New Roman" w:cs="Times New Roman"/>
          <w:b/>
          <w:bCs/>
          <w:kern w:val="0"/>
          <w:sz w:val="27"/>
          <w:szCs w:val="27"/>
          <w14:ligatures w14:val="none"/>
        </w:rPr>
        <w:t>Unit 6: The Tragedy of Romeo and J</w:t>
      </w:r>
      <w:r w:rsidRPr="00FC0095">
        <w:rPr>
          <w:rFonts w:ascii="Times New Roman" w:eastAsia="Times New Roman" w:hAnsi="Times New Roman" w:cs="Times New Roman"/>
          <w:kern w:val="0"/>
          <w:sz w:val="27"/>
          <w:szCs w:val="27"/>
          <w14:ligatures w14:val="none"/>
        </w:rPr>
        <w:t>uliet</w:t>
      </w:r>
    </w:p>
    <w:p w14:paraId="73954BCA" w14:textId="77777777" w:rsidR="00FC0095" w:rsidRPr="00FC0095" w:rsidRDefault="00FC0095" w:rsidP="00FC0095">
      <w:pPr>
        <w:spacing w:before="100" w:beforeAutospacing="1" w:after="100" w:afterAutospacing="1" w:line="240" w:lineRule="auto"/>
        <w:rPr>
          <w:rFonts w:ascii="Times New Roman" w:eastAsia="Times New Roman" w:hAnsi="Times New Roman" w:cs="Times New Roman"/>
          <w:kern w:val="0"/>
          <w14:ligatures w14:val="none"/>
        </w:rPr>
      </w:pPr>
      <w:r w:rsidRPr="00FC0095">
        <w:rPr>
          <w:rFonts w:ascii="Times New Roman" w:eastAsia="Times New Roman" w:hAnsi="Times New Roman" w:cs="Times New Roman"/>
          <w:b/>
          <w:bCs/>
          <w:kern w:val="0"/>
          <w14:ligatures w14:val="none"/>
        </w:rPr>
        <w:t>Story:</w:t>
      </w:r>
    </w:p>
    <w:p w14:paraId="4189799C" w14:textId="77777777" w:rsidR="00FC0095" w:rsidRPr="00FC0095" w:rsidRDefault="00FC0095" w:rsidP="00FC0095">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C0095">
        <w:rPr>
          <w:rFonts w:ascii="Times New Roman" w:eastAsia="Times New Roman" w:hAnsi="Times New Roman" w:cs="Times New Roman"/>
          <w:i/>
          <w:iCs/>
          <w:kern w:val="0"/>
          <w14:ligatures w14:val="none"/>
        </w:rPr>
        <w:t>The Tragedy of Romeo and Juliet</w:t>
      </w:r>
      <w:r w:rsidRPr="00FC0095">
        <w:rPr>
          <w:rFonts w:ascii="Times New Roman" w:eastAsia="Times New Roman" w:hAnsi="Times New Roman" w:cs="Times New Roman"/>
          <w:kern w:val="0"/>
          <w14:ligatures w14:val="none"/>
        </w:rPr>
        <w:t xml:space="preserve"> (William Shakespeare)</w:t>
      </w:r>
    </w:p>
    <w:p w14:paraId="520B2339" w14:textId="77777777" w:rsidR="00FC0095" w:rsidRPr="00FC0095" w:rsidRDefault="00FC0095" w:rsidP="00FC0095">
      <w:pPr>
        <w:spacing w:before="100" w:beforeAutospacing="1" w:after="100" w:afterAutospacing="1" w:line="240" w:lineRule="auto"/>
        <w:rPr>
          <w:rFonts w:ascii="Times New Roman" w:eastAsia="Times New Roman" w:hAnsi="Times New Roman" w:cs="Times New Roman"/>
          <w:kern w:val="0"/>
          <w14:ligatures w14:val="none"/>
        </w:rPr>
      </w:pPr>
      <w:r w:rsidRPr="00FC0095">
        <w:rPr>
          <w:rFonts w:ascii="Times New Roman" w:eastAsia="Times New Roman" w:hAnsi="Times New Roman" w:cs="Times New Roman"/>
          <w:b/>
          <w:bCs/>
          <w:kern w:val="0"/>
          <w14:ligatures w14:val="none"/>
        </w:rPr>
        <w:t>Focus Skills &amp; Activities:</w:t>
      </w:r>
    </w:p>
    <w:p w14:paraId="10531B79" w14:textId="77777777" w:rsidR="00FC0095" w:rsidRPr="00FC0095" w:rsidRDefault="00FC0095" w:rsidP="00FC0095">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C0095">
        <w:rPr>
          <w:rFonts w:ascii="Times New Roman" w:eastAsia="Times New Roman" w:hAnsi="Times New Roman" w:cs="Times New Roman"/>
          <w:kern w:val="0"/>
          <w14:ligatures w14:val="none"/>
        </w:rPr>
        <w:t>Understanding Shakespearean language and dramatic conventions</w:t>
      </w:r>
    </w:p>
    <w:p w14:paraId="5F51BBA9" w14:textId="77777777" w:rsidR="00FC0095" w:rsidRPr="00FC0095" w:rsidRDefault="00FC0095" w:rsidP="00FC0095">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C0095">
        <w:rPr>
          <w:rFonts w:ascii="Times New Roman" w:eastAsia="Times New Roman" w:hAnsi="Times New Roman" w:cs="Times New Roman"/>
          <w:kern w:val="0"/>
          <w14:ligatures w14:val="none"/>
        </w:rPr>
        <w:t>Analyzing characterization, conflict, and theme</w:t>
      </w:r>
    </w:p>
    <w:p w14:paraId="5D991FE7" w14:textId="77777777" w:rsidR="00FC0095" w:rsidRPr="00FC0095" w:rsidRDefault="00FC0095" w:rsidP="00FC0095">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C0095">
        <w:rPr>
          <w:rFonts w:ascii="Times New Roman" w:eastAsia="Times New Roman" w:hAnsi="Times New Roman" w:cs="Times New Roman"/>
          <w:kern w:val="0"/>
          <w14:ligatures w14:val="none"/>
        </w:rPr>
        <w:t>Exploring figurative language, irony, and symbolism in drama</w:t>
      </w:r>
    </w:p>
    <w:p w14:paraId="5669D521" w14:textId="77777777" w:rsidR="00FC0095" w:rsidRDefault="00FC0095" w:rsidP="00FC0095">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C0095">
        <w:rPr>
          <w:rFonts w:ascii="Times New Roman" w:eastAsia="Times New Roman" w:hAnsi="Times New Roman" w:cs="Times New Roman"/>
          <w:kern w:val="0"/>
          <w14:ligatures w14:val="none"/>
        </w:rPr>
        <w:t>Comparing literary themes to modern-day connections</w:t>
      </w:r>
    </w:p>
    <w:p w14:paraId="5760C5A9" w14:textId="4F993CD9" w:rsidR="00950123" w:rsidRPr="00B61852" w:rsidRDefault="00FC0095" w:rsidP="00B61852">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Comparing written work to the movie adaptation</w:t>
      </w:r>
    </w:p>
    <w:p w14:paraId="7BCAEB7F" w14:textId="0ACA484B" w:rsidR="00B61852" w:rsidRDefault="00B61852" w:rsidP="006437FC">
      <w:pPr>
        <w:rPr>
          <w:b/>
          <w:bCs/>
          <w:sz w:val="28"/>
          <w:szCs w:val="28"/>
        </w:rPr>
      </w:pPr>
      <w:r w:rsidRPr="00BE1644">
        <w:rPr>
          <w:rFonts w:ascii="Times New Roman" w:eastAsia="Times New Roman" w:hAnsi="Times New Roman" w:cs="Times New Roman"/>
          <w:kern w:val="0"/>
          <w14:ligatures w14:val="none"/>
        </w:rPr>
        <w:pict w14:anchorId="32B953A2">
          <v:rect id="_x0000_i1055" style="width:0;height:1.5pt" o:hralign="center" o:hrstd="t" o:hr="t" fillcolor="#a0a0a0" stroked="f"/>
        </w:pict>
      </w:r>
    </w:p>
    <w:p w14:paraId="6A602716" w14:textId="5473DBFA" w:rsidR="006437FC" w:rsidRPr="006437FC" w:rsidRDefault="006437FC" w:rsidP="006437FC">
      <w:pPr>
        <w:rPr>
          <w:rFonts w:ascii="Times New Roman" w:hAnsi="Times New Roman" w:cs="Times New Roman"/>
          <w:b/>
          <w:bCs/>
        </w:rPr>
      </w:pPr>
      <w:r w:rsidRPr="006437FC">
        <w:rPr>
          <w:b/>
          <w:bCs/>
          <w:sz w:val="28"/>
          <w:szCs w:val="28"/>
        </w:rPr>
        <w:t>Academic Vocabulary</w:t>
      </w:r>
      <w:r>
        <w:rPr>
          <w:b/>
          <w:bCs/>
          <w:sz w:val="28"/>
          <w:szCs w:val="28"/>
        </w:rPr>
        <w:t>:</w:t>
      </w:r>
    </w:p>
    <w:p w14:paraId="05C87374"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Annotating — marking a text with notes and/or comments</w:t>
      </w:r>
    </w:p>
    <w:p w14:paraId="7601D14D"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Author’s purpose — the reason an author writes about a particular topic (e.g., to persuade, to entertain, to inform, to explain, to analyze, etc.); the reason an author includes details, features, or devices in a work</w:t>
      </w:r>
    </w:p>
    <w:p w14:paraId="3EC75E99"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Key ideas — important ideas throughout a work that support the central message, theme, tone, etc.</w:t>
      </w:r>
    </w:p>
    <w:p w14:paraId="0184F584"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 xml:space="preserve">Summarize — to reduce large sections of text to their essential points and main ideas. </w:t>
      </w:r>
    </w:p>
    <w:p w14:paraId="64CB8BF0"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Text evidence — paraphrased or directly quoted detail(s) from a text that supports a reader’s claim, thought, inference, or analysis about the text</w:t>
      </w:r>
    </w:p>
    <w:p w14:paraId="6FC45EDC"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Flashback — a brief interruption in the plot that describes an earlier event or time in order to provide clarity, background, and context about an event currently taking place in the narrative</w:t>
      </w:r>
    </w:p>
    <w:p w14:paraId="5B782012"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Setting — the time and place in which a narrative occurs. Elements of setting may include the physical, psychological, cultural, or historical background against which the story takes place.</w:t>
      </w:r>
    </w:p>
    <w:p w14:paraId="2A734003"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lastRenderedPageBreak/>
        <w:t xml:space="preserve">Foreshadowing — a literary device used by an author to provide hints about future events and details that may occur later in the story </w:t>
      </w:r>
    </w:p>
    <w:p w14:paraId="226B7507"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Collaboration — the process of two or more people working together to create or achieve the same thing wherein each member speaks, is heard, and takes ownership of the resulting product or activity</w:t>
      </w:r>
    </w:p>
    <w:p w14:paraId="69B7B475" w14:textId="6A4922E8"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 xml:space="preserve">Correspondence — any written or digital communication exchanged between two or more people in the form of a letter, e-mail, fax, etc. </w:t>
      </w:r>
    </w:p>
    <w:p w14:paraId="4792DCAC"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 xml:space="preserve">Inference — a logical guess made by connecting bits of information </w:t>
      </w:r>
    </w:p>
    <w:p w14:paraId="68288919"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Connotative meaning — the emotions or set of associations attached to a word that is implied rather than literal (e.g., feeling blue)</w:t>
      </w:r>
    </w:p>
    <w:p w14:paraId="76208362"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 xml:space="preserve">Denotative meaning — the dictionary definition of a word; the literal or cognitive meaning </w:t>
      </w:r>
    </w:p>
    <w:p w14:paraId="585D37BE"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 xml:space="preserve">Character </w:t>
      </w:r>
      <w:proofErr w:type="gramStart"/>
      <w:r w:rsidRPr="006437FC">
        <w:rPr>
          <w:rFonts w:ascii="Times New Roman" w:hAnsi="Times New Roman" w:cs="Times New Roman"/>
        </w:rPr>
        <w:t>foil —</w:t>
      </w:r>
      <w:proofErr w:type="gramEnd"/>
      <w:r w:rsidRPr="006437FC">
        <w:rPr>
          <w:rFonts w:ascii="Times New Roman" w:hAnsi="Times New Roman" w:cs="Times New Roman"/>
        </w:rPr>
        <w:t xml:space="preserve"> a secondary character who contrasts with the protagonist in order to highlight aspects of the main character’s personality. Foils may be sidekicks (e.g., Han Solo to Luke Skywalker) or enemies (e.g., The Joker to Batman).</w:t>
      </w:r>
    </w:p>
    <w:p w14:paraId="0B3058A8"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Characterization — the method an author uses to let readers know more about the characters and their personal traits</w:t>
      </w:r>
    </w:p>
    <w:p w14:paraId="58C5D655"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 xml:space="preserve">Notetaking — the study skill of outlining or summarizing the ideas of a lecture, a book, or another source of information to aid in the retention of ideas </w:t>
      </w:r>
    </w:p>
    <w:p w14:paraId="38BC68A6"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Conflict — in literature, the opposition of persons or forces that brings about dramatic action central to the plot of a story</w:t>
      </w:r>
    </w:p>
    <w:p w14:paraId="2F07861E"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Author’s craft — intentional and deliberate use of organizational patterns, text and graphic features, syntax, devices, and diction to create an effective written work</w:t>
      </w:r>
    </w:p>
    <w:p w14:paraId="4EB0F042"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Paraphrase — restate the meaning of something in different words</w:t>
      </w:r>
    </w:p>
    <w:p w14:paraId="234C405A" w14:textId="428A0C7D"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Literary device — a specific convention or structure such as imagery, irony, or foreshadowing — employed by the author to produce a given effect. Literary devices are important aspects of an author’s style.</w:t>
      </w:r>
    </w:p>
    <w:p w14:paraId="3F4D70D9" w14:textId="77777777" w:rsidR="006437FC" w:rsidRPr="006437FC" w:rsidRDefault="006437FC" w:rsidP="006437FC">
      <w:pPr>
        <w:spacing w:line="360" w:lineRule="auto"/>
        <w:rPr>
          <w:rFonts w:ascii="Times New Roman" w:hAnsi="Times New Roman" w:cs="Times New Roman"/>
        </w:rPr>
      </w:pPr>
      <w:proofErr w:type="gramStart"/>
      <w:r w:rsidRPr="006437FC">
        <w:rPr>
          <w:rFonts w:ascii="Times New Roman" w:hAnsi="Times New Roman" w:cs="Times New Roman"/>
        </w:rPr>
        <w:lastRenderedPageBreak/>
        <w:t>Theme  —</w:t>
      </w:r>
      <w:proofErr w:type="gramEnd"/>
      <w:r w:rsidRPr="006437FC">
        <w:rPr>
          <w:rFonts w:ascii="Times New Roman" w:hAnsi="Times New Roman" w:cs="Times New Roman"/>
        </w:rPr>
        <w:t xml:space="preserve"> the central or universal idea of a literary work that often relates to morals and/or values and speaks to the human experience/ condition </w:t>
      </w:r>
    </w:p>
    <w:p w14:paraId="18EEF87F"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Tone — the author’s particular attitude, either stated or implied in writing</w:t>
      </w:r>
    </w:p>
    <w:p w14:paraId="22BFD470"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Voice —an author’s unique articulation or expression of language created by stylistic elements such as syntax, diction, and figurative language</w:t>
      </w:r>
    </w:p>
    <w:p w14:paraId="34459E49"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Mood — the atmosphere or feeling created by the writer in a literary work or passage; mood can be expressed through imagery, word choice, setting, voice, and theme. For example, the mood evoked in Edgar Allan Poe’s work is gloomy and dark.</w:t>
      </w:r>
    </w:p>
    <w:p w14:paraId="6DD628F0"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Graphic features — picture or other image within a text</w:t>
      </w:r>
    </w:p>
    <w:p w14:paraId="4BED77E6"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Evidence — specific details or facts that support an inference or idea</w:t>
      </w:r>
    </w:p>
    <w:p w14:paraId="701D7E01"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 xml:space="preserve"> Diction — word choice that may be determined by the writer or speaker’s style, purpose, and need to communicate accurately, appropriately, and understandably to a specific audience expression</w:t>
      </w:r>
    </w:p>
    <w:p w14:paraId="3677E932"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Syntax — the arrangement and sequence of words in sentences, clauses, and phrases</w:t>
      </w:r>
    </w:p>
    <w:p w14:paraId="3139EE52"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 xml:space="preserve">Citation — a reference to the author’s name, title of work, date published, publisher, and/or page numbers of quoted or paraphrased text in a shortened in-text notation or in a longer bibliographic entry </w:t>
      </w:r>
    </w:p>
    <w:p w14:paraId="7A44D88E" w14:textId="48097FD4"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 xml:space="preserve"> Parallel plot structure — narrative structure where the author develops two or more simultaneous plots connected by character, event, or theme   </w:t>
      </w:r>
    </w:p>
    <w:p w14:paraId="3E34C9AE"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 xml:space="preserve">Text structure — the way or pattern in which an author organizes ideas within a text   </w:t>
      </w:r>
    </w:p>
    <w:p w14:paraId="0A29E910"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Subplots — a secondary story in a narrative that adds complexity and depth and connects to the main plot in the contexts of setting, characters, or theme</w:t>
      </w:r>
    </w:p>
    <w:p w14:paraId="04DEBDEB"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Genre — the type or class of a work, usually categorized by form, technique, or content</w:t>
      </w:r>
    </w:p>
    <w:p w14:paraId="70288F33"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Informational text —a text that presents information in order to explain, clarify, and/or educate</w:t>
      </w:r>
    </w:p>
    <w:p w14:paraId="5F0A8585"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Text/print features — any characteristic of the text outside the main body of the text that helps convey meaning such as titles, charts, photographs, timelines, footnotes, etc.</w:t>
      </w:r>
    </w:p>
    <w:p w14:paraId="31B13208"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lastRenderedPageBreak/>
        <w:t>Thesis — a statement or premise supported by arguments</w:t>
      </w:r>
    </w:p>
    <w:p w14:paraId="75D93A44"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Figurative language — language not intended to be taken literally but layered with meaning through the use of imagery, metaphors, and other literary devices</w:t>
      </w:r>
    </w:p>
    <w:p w14:paraId="299D28FB"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Literary Analysis — a close examination and interpretation of a literary work that analyzes the author’s use of language, devices, and genre characteristics to convey meaning</w:t>
      </w:r>
    </w:p>
    <w:p w14:paraId="0D39FCC7"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Literary element — the basic components of most literary works such as setting, plot, characterization, point of view, theme, tone, etc.</w:t>
      </w:r>
    </w:p>
    <w:p w14:paraId="2D2355C3" w14:textId="5784F15F"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Word choice — the author’s thoughtful use of precise vocabulary to fully convey meaning to the reader</w:t>
      </w:r>
    </w:p>
    <w:p w14:paraId="3F9DF507"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Meter — the basic rhythmic structure in verse, composed of stressed and unstressed syllables</w:t>
      </w:r>
    </w:p>
    <w:p w14:paraId="29CDE98E"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Poetry — literary works focused on the expression of feelings and ideas through a distinctive style that is often rhythmical and may have elements such as meter, rhyme, and stanzas</w:t>
      </w:r>
    </w:p>
    <w:p w14:paraId="5B85C886"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Rhyme scheme — the pattern of rhyming lines (e.g., ABAB, ABBA)</w:t>
      </w:r>
    </w:p>
    <w:p w14:paraId="366A91A6"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Plot — the basic sequence of events in a story that includes the exposition, rising action, climax, falling action, and resolution</w:t>
      </w:r>
    </w:p>
    <w:p w14:paraId="31626665"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Suspense — the sustained interest created by the buildup of events and delayed resolution of the plot’s conflict</w:t>
      </w:r>
    </w:p>
    <w:p w14:paraId="26FF0969"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Inquiry — an act of searching for information or knowledge about a particular subject or topic</w:t>
      </w:r>
    </w:p>
    <w:p w14:paraId="2118B705"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Plagiarize — to present the ideas or words of another as one’s own without crediting the source Prediction</w:t>
      </w:r>
    </w:p>
    <w:p w14:paraId="4C32054B"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Reliable source — a credible or believable source. Some questions to evaluate credibility might be: Is the author a respected authority on the subject? Does the author support opinions with strong argumentation and reasoning? How current is the information?</w:t>
      </w:r>
    </w:p>
    <w:p w14:paraId="3601FD37"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Synthesize — to combine elements and parts to form a coherent whole</w:t>
      </w:r>
    </w:p>
    <w:p w14:paraId="055C0133"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lastRenderedPageBreak/>
        <w:t xml:space="preserve">Credibility — the quality of having reliable and trustworthy characteristics which may be influenced by an author having expertise on a topic, using unbiased and accurate reasoning, evidence, and sources to support ideas, and providing current and up-to-date information </w:t>
      </w:r>
    </w:p>
    <w:p w14:paraId="310B6D40"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Multimodal texts — the strategic integration of two or more modes of communication to create meaning, including written and spoken texts, images, gestures, music, digital texts and media, and live performances</w:t>
      </w:r>
    </w:p>
    <w:p w14:paraId="1E6AF57C"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Digital text — an electronic text read on a computer screen or other electronic device that may include images, sound, video, and other multimodal interactive and embedded elements</w:t>
      </w:r>
    </w:p>
    <w:p w14:paraId="08586998"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Audience — the intended group for a message, regardless of the medium</w:t>
      </w:r>
    </w:p>
    <w:p w14:paraId="42D7B400"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Aside — words spoken by an actor on stage are intended to be heard only by the audience and not by the characters on the stage</w:t>
      </w:r>
    </w:p>
    <w:p w14:paraId="68213E49"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Dialogue — the lines spoken between characters in fiction or a play; Dialogue in a play is the main way in which plot, character, and other elements are established.</w:t>
      </w:r>
    </w:p>
    <w:p w14:paraId="5E5F7200"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 xml:space="preserve">Drama — literary works written in a stage play format which </w:t>
      </w:r>
      <w:proofErr w:type="gramStart"/>
      <w:r w:rsidRPr="006437FC">
        <w:rPr>
          <w:rFonts w:ascii="Times New Roman" w:hAnsi="Times New Roman" w:cs="Times New Roman"/>
        </w:rPr>
        <w:t>includes</w:t>
      </w:r>
      <w:proofErr w:type="gramEnd"/>
      <w:r w:rsidRPr="006437FC">
        <w:rPr>
          <w:rFonts w:ascii="Times New Roman" w:hAnsi="Times New Roman" w:cs="Times New Roman"/>
        </w:rPr>
        <w:t xml:space="preserve"> dialogue and stage directions that are intended to be performed </w:t>
      </w:r>
    </w:p>
    <w:p w14:paraId="0EA55108"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Dramatic irony — a dramatic device in which a character says or does something that he or she does not fully grasp but is understood by the audience</w:t>
      </w:r>
    </w:p>
    <w:p w14:paraId="77224A03"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Satire — Humorous criticism or exaggeration used to accentuate another character’s faults or ignorance</w:t>
      </w:r>
    </w:p>
    <w:p w14:paraId="797E5870"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Soliloquy — a dramatic convention in which a speech is given by a character while or as if alone; literally, "talking to oneself"</w:t>
      </w:r>
    </w:p>
    <w:p w14:paraId="7F13AA8F" w14:textId="77777777" w:rsidR="006437FC" w:rsidRPr="006437FC" w:rsidRDefault="006437FC" w:rsidP="006437FC">
      <w:pPr>
        <w:spacing w:line="360" w:lineRule="auto"/>
        <w:rPr>
          <w:rFonts w:ascii="Times New Roman" w:hAnsi="Times New Roman" w:cs="Times New Roman"/>
        </w:rPr>
      </w:pPr>
      <w:r w:rsidRPr="006437FC">
        <w:rPr>
          <w:rFonts w:ascii="Times New Roman" w:hAnsi="Times New Roman" w:cs="Times New Roman"/>
        </w:rPr>
        <w:t>Stage directions — descriptions or instructions in a play that provide information about characters, dialogue, setting, and actions</w:t>
      </w:r>
    </w:p>
    <w:p w14:paraId="3083231E" w14:textId="77777777" w:rsidR="006437FC" w:rsidRPr="006437FC" w:rsidRDefault="006437FC" w:rsidP="006437FC">
      <w:pPr>
        <w:spacing w:line="360" w:lineRule="auto"/>
        <w:rPr>
          <w:rFonts w:ascii="Times New Roman" w:hAnsi="Times New Roman" w:cs="Times New Roman"/>
        </w:rPr>
      </w:pPr>
    </w:p>
    <w:p w14:paraId="03D4937D" w14:textId="77777777" w:rsidR="006437FC" w:rsidRPr="006437FC" w:rsidRDefault="006437FC">
      <w:pPr>
        <w:rPr>
          <w:rFonts w:ascii="Times New Roman" w:hAnsi="Times New Roman" w:cs="Times New Roman"/>
          <w:b/>
          <w:bCs/>
        </w:rPr>
      </w:pPr>
    </w:p>
    <w:sectPr w:rsidR="006437FC" w:rsidRPr="00643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412"/>
    <w:multiLevelType w:val="multilevel"/>
    <w:tmpl w:val="5A96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6670"/>
    <w:multiLevelType w:val="multilevel"/>
    <w:tmpl w:val="6834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15DB0"/>
    <w:multiLevelType w:val="multilevel"/>
    <w:tmpl w:val="057C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52754"/>
    <w:multiLevelType w:val="hybridMultilevel"/>
    <w:tmpl w:val="DBDA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02873"/>
    <w:multiLevelType w:val="hybridMultilevel"/>
    <w:tmpl w:val="18CA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D24A6"/>
    <w:multiLevelType w:val="multilevel"/>
    <w:tmpl w:val="756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6137F"/>
    <w:multiLevelType w:val="multilevel"/>
    <w:tmpl w:val="3700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03CA1"/>
    <w:multiLevelType w:val="hybridMultilevel"/>
    <w:tmpl w:val="5944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A2A60"/>
    <w:multiLevelType w:val="multilevel"/>
    <w:tmpl w:val="C69E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B4B09"/>
    <w:multiLevelType w:val="multilevel"/>
    <w:tmpl w:val="C2A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2773C"/>
    <w:multiLevelType w:val="multilevel"/>
    <w:tmpl w:val="16A8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84A84"/>
    <w:multiLevelType w:val="multilevel"/>
    <w:tmpl w:val="E84A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1090F"/>
    <w:multiLevelType w:val="multilevel"/>
    <w:tmpl w:val="76C0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F1E52"/>
    <w:multiLevelType w:val="multilevel"/>
    <w:tmpl w:val="A858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0B6586"/>
    <w:multiLevelType w:val="multilevel"/>
    <w:tmpl w:val="1DA2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DB1C22"/>
    <w:multiLevelType w:val="multilevel"/>
    <w:tmpl w:val="F7DA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294979"/>
    <w:multiLevelType w:val="multilevel"/>
    <w:tmpl w:val="D5DE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A6EED"/>
    <w:multiLevelType w:val="hybridMultilevel"/>
    <w:tmpl w:val="9DB2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13469"/>
    <w:multiLevelType w:val="multilevel"/>
    <w:tmpl w:val="A248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43595"/>
    <w:multiLevelType w:val="multilevel"/>
    <w:tmpl w:val="8D00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D93641"/>
    <w:multiLevelType w:val="multilevel"/>
    <w:tmpl w:val="1B58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6754A"/>
    <w:multiLevelType w:val="multilevel"/>
    <w:tmpl w:val="B8D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0E67FF"/>
    <w:multiLevelType w:val="multilevel"/>
    <w:tmpl w:val="DE34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1A0F12"/>
    <w:multiLevelType w:val="hybridMultilevel"/>
    <w:tmpl w:val="8EFC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006843">
    <w:abstractNumId w:val="4"/>
  </w:num>
  <w:num w:numId="2" w16cid:durableId="1875799902">
    <w:abstractNumId w:val="7"/>
  </w:num>
  <w:num w:numId="3" w16cid:durableId="1601136923">
    <w:abstractNumId w:val="23"/>
  </w:num>
  <w:num w:numId="4" w16cid:durableId="1025442659">
    <w:abstractNumId w:val="3"/>
  </w:num>
  <w:num w:numId="5" w16cid:durableId="1688870582">
    <w:abstractNumId w:val="17"/>
  </w:num>
  <w:num w:numId="6" w16cid:durableId="1257442144">
    <w:abstractNumId w:val="10"/>
  </w:num>
  <w:num w:numId="7" w16cid:durableId="703092070">
    <w:abstractNumId w:val="2"/>
  </w:num>
  <w:num w:numId="8" w16cid:durableId="11608585">
    <w:abstractNumId w:val="15"/>
  </w:num>
  <w:num w:numId="9" w16cid:durableId="841045345">
    <w:abstractNumId w:val="21"/>
  </w:num>
  <w:num w:numId="10" w16cid:durableId="1368751341">
    <w:abstractNumId w:val="5"/>
  </w:num>
  <w:num w:numId="11" w16cid:durableId="730233750">
    <w:abstractNumId w:val="13"/>
  </w:num>
  <w:num w:numId="12" w16cid:durableId="108208752">
    <w:abstractNumId w:val="22"/>
  </w:num>
  <w:num w:numId="13" w16cid:durableId="1185361494">
    <w:abstractNumId w:val="12"/>
  </w:num>
  <w:num w:numId="14" w16cid:durableId="101196697">
    <w:abstractNumId w:val="16"/>
  </w:num>
  <w:num w:numId="15" w16cid:durableId="416054040">
    <w:abstractNumId w:val="0"/>
  </w:num>
  <w:num w:numId="16" w16cid:durableId="179129864">
    <w:abstractNumId w:val="19"/>
  </w:num>
  <w:num w:numId="17" w16cid:durableId="1962955371">
    <w:abstractNumId w:val="14"/>
  </w:num>
  <w:num w:numId="18" w16cid:durableId="1922063948">
    <w:abstractNumId w:val="9"/>
  </w:num>
  <w:num w:numId="19" w16cid:durableId="1877547698">
    <w:abstractNumId w:val="18"/>
  </w:num>
  <w:num w:numId="20" w16cid:durableId="58944898">
    <w:abstractNumId w:val="11"/>
  </w:num>
  <w:num w:numId="21" w16cid:durableId="635766293">
    <w:abstractNumId w:val="20"/>
  </w:num>
  <w:num w:numId="22" w16cid:durableId="457989250">
    <w:abstractNumId w:val="1"/>
  </w:num>
  <w:num w:numId="23" w16cid:durableId="2141143862">
    <w:abstractNumId w:val="6"/>
  </w:num>
  <w:num w:numId="24" w16cid:durableId="1826584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44"/>
    <w:rsid w:val="00001DF3"/>
    <w:rsid w:val="00121902"/>
    <w:rsid w:val="003B6596"/>
    <w:rsid w:val="005C5388"/>
    <w:rsid w:val="006437FC"/>
    <w:rsid w:val="006866A3"/>
    <w:rsid w:val="006C6C48"/>
    <w:rsid w:val="00950123"/>
    <w:rsid w:val="009C646D"/>
    <w:rsid w:val="00A50832"/>
    <w:rsid w:val="00B61852"/>
    <w:rsid w:val="00B924C6"/>
    <w:rsid w:val="00BE1644"/>
    <w:rsid w:val="00E15421"/>
    <w:rsid w:val="00F60768"/>
    <w:rsid w:val="00FC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E136"/>
  <w15:chartTrackingRefBased/>
  <w15:docId w15:val="{4583F269-4526-4837-99AC-3ECC5E5A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6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6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6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6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6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6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6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6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644"/>
    <w:rPr>
      <w:rFonts w:eastAsiaTheme="majorEastAsia" w:cstheme="majorBidi"/>
      <w:color w:val="272727" w:themeColor="text1" w:themeTint="D8"/>
    </w:rPr>
  </w:style>
  <w:style w:type="paragraph" w:styleId="Title">
    <w:name w:val="Title"/>
    <w:basedOn w:val="Normal"/>
    <w:next w:val="Normal"/>
    <w:link w:val="TitleChar"/>
    <w:uiPriority w:val="10"/>
    <w:qFormat/>
    <w:rsid w:val="00BE1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644"/>
    <w:pPr>
      <w:spacing w:before="160"/>
      <w:jc w:val="center"/>
    </w:pPr>
    <w:rPr>
      <w:i/>
      <w:iCs/>
      <w:color w:val="404040" w:themeColor="text1" w:themeTint="BF"/>
    </w:rPr>
  </w:style>
  <w:style w:type="character" w:customStyle="1" w:styleId="QuoteChar">
    <w:name w:val="Quote Char"/>
    <w:basedOn w:val="DefaultParagraphFont"/>
    <w:link w:val="Quote"/>
    <w:uiPriority w:val="29"/>
    <w:rsid w:val="00BE1644"/>
    <w:rPr>
      <w:i/>
      <w:iCs/>
      <w:color w:val="404040" w:themeColor="text1" w:themeTint="BF"/>
    </w:rPr>
  </w:style>
  <w:style w:type="paragraph" w:styleId="ListParagraph">
    <w:name w:val="List Paragraph"/>
    <w:basedOn w:val="Normal"/>
    <w:uiPriority w:val="34"/>
    <w:qFormat/>
    <w:rsid w:val="00BE1644"/>
    <w:pPr>
      <w:ind w:left="720"/>
      <w:contextualSpacing/>
    </w:pPr>
  </w:style>
  <w:style w:type="character" w:styleId="IntenseEmphasis">
    <w:name w:val="Intense Emphasis"/>
    <w:basedOn w:val="DefaultParagraphFont"/>
    <w:uiPriority w:val="21"/>
    <w:qFormat/>
    <w:rsid w:val="00BE1644"/>
    <w:rPr>
      <w:i/>
      <w:iCs/>
      <w:color w:val="0F4761" w:themeColor="accent1" w:themeShade="BF"/>
    </w:rPr>
  </w:style>
  <w:style w:type="paragraph" w:styleId="IntenseQuote">
    <w:name w:val="Intense Quote"/>
    <w:basedOn w:val="Normal"/>
    <w:next w:val="Normal"/>
    <w:link w:val="IntenseQuoteChar"/>
    <w:uiPriority w:val="30"/>
    <w:qFormat/>
    <w:rsid w:val="00BE1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644"/>
    <w:rPr>
      <w:i/>
      <w:iCs/>
      <w:color w:val="0F4761" w:themeColor="accent1" w:themeShade="BF"/>
    </w:rPr>
  </w:style>
  <w:style w:type="character" w:styleId="IntenseReference">
    <w:name w:val="Intense Reference"/>
    <w:basedOn w:val="DefaultParagraphFont"/>
    <w:uiPriority w:val="32"/>
    <w:qFormat/>
    <w:rsid w:val="00BE1644"/>
    <w:rPr>
      <w:b/>
      <w:bCs/>
      <w:smallCaps/>
      <w:color w:val="0F4761" w:themeColor="accent1" w:themeShade="BF"/>
      <w:spacing w:val="5"/>
    </w:rPr>
  </w:style>
  <w:style w:type="paragraph" w:customStyle="1" w:styleId="paragraph">
    <w:name w:val="paragraph"/>
    <w:basedOn w:val="Normal"/>
    <w:rsid w:val="003B6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B6596"/>
  </w:style>
  <w:style w:type="character" w:customStyle="1" w:styleId="eop">
    <w:name w:val="eop"/>
    <w:basedOn w:val="DefaultParagraphFont"/>
    <w:rsid w:val="003B6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McFaul</dc:creator>
  <cp:keywords/>
  <dc:description/>
  <cp:lastModifiedBy>Heather McFaul</cp:lastModifiedBy>
  <cp:revision>2</cp:revision>
  <dcterms:created xsi:type="dcterms:W3CDTF">2025-08-19T15:16:00Z</dcterms:created>
  <dcterms:modified xsi:type="dcterms:W3CDTF">2025-08-19T15:16:00Z</dcterms:modified>
</cp:coreProperties>
</file>